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67" w:rsidRDefault="00F74994">
      <w:pPr>
        <w:rPr>
          <w:rFonts w:ascii="Times New Roman" w:hAnsi="Times New Roman" w:cs="Times New Roman"/>
          <w:b/>
          <w:sz w:val="24"/>
          <w:szCs w:val="24"/>
        </w:rPr>
      </w:pPr>
      <w:r w:rsidRPr="00F74994">
        <w:rPr>
          <w:rFonts w:ascii="Times New Roman" w:hAnsi="Times New Roman" w:cs="Times New Roman"/>
          <w:b/>
          <w:sz w:val="24"/>
          <w:szCs w:val="24"/>
        </w:rPr>
        <w:t>Литература задание- 12 группа.</w:t>
      </w:r>
    </w:p>
    <w:p w:rsidR="00F74994" w:rsidRDefault="00F74994" w:rsidP="00F74994">
      <w:pPr>
        <w:spacing w:line="240" w:lineRule="auto"/>
        <w:contextualSpacing/>
        <w:mirrorIndents/>
        <w:rPr>
          <w:rFonts w:ascii="Times New Roman" w:hAnsi="Times New Roman" w:cs="Times New Roman"/>
          <w:b/>
          <w:sz w:val="24"/>
          <w:szCs w:val="24"/>
        </w:rPr>
      </w:pPr>
      <w:r>
        <w:rPr>
          <w:rFonts w:ascii="Times New Roman" w:hAnsi="Times New Roman" w:cs="Times New Roman"/>
          <w:b/>
          <w:sz w:val="24"/>
          <w:szCs w:val="24"/>
        </w:rPr>
        <w:t>1 .</w:t>
      </w:r>
    </w:p>
    <w:p w:rsidR="00F74994" w:rsidRDefault="00F74994" w:rsidP="00F74994">
      <w:pPr>
        <w:spacing w:line="240" w:lineRule="auto"/>
        <w:contextualSpacing/>
        <w:mirrorIndents/>
        <w:rPr>
          <w:rFonts w:ascii="Times New Roman" w:hAnsi="Times New Roman" w:cs="Times New Roman"/>
          <w:b/>
          <w:sz w:val="24"/>
          <w:szCs w:val="24"/>
        </w:rPr>
      </w:pPr>
    </w:p>
    <w:p w:rsidR="00F74994" w:rsidRPr="008D5841" w:rsidRDefault="00F74994" w:rsidP="00F74994">
      <w:pPr>
        <w:spacing w:line="240" w:lineRule="auto"/>
        <w:contextualSpacing/>
        <w:mirrorIndents/>
        <w:rPr>
          <w:rFonts w:ascii="Times New Roman" w:hAnsi="Times New Roman" w:cs="Times New Roman"/>
          <w:b/>
          <w:sz w:val="24"/>
          <w:szCs w:val="24"/>
        </w:rPr>
      </w:pPr>
      <w:r w:rsidRPr="008D5841">
        <w:rPr>
          <w:rFonts w:ascii="Times New Roman" w:hAnsi="Times New Roman" w:cs="Times New Roman"/>
          <w:b/>
          <w:sz w:val="24"/>
          <w:szCs w:val="24"/>
        </w:rPr>
        <w:t>Прочитать, законспектировать.</w:t>
      </w:r>
    </w:p>
    <w:p w:rsidR="00F74994" w:rsidRPr="00F501D3" w:rsidRDefault="00F74994" w:rsidP="00F74994">
      <w:pPr>
        <w:spacing w:line="240" w:lineRule="auto"/>
        <w:contextualSpacing/>
        <w:mirrorIndents/>
        <w:rPr>
          <w:rFonts w:ascii="Times New Roman" w:hAnsi="Times New Roman" w:cs="Times New Roman"/>
          <w:b/>
        </w:rPr>
      </w:pP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Pr>
          <w:rFonts w:ascii="Times New Roman" w:eastAsia="Times New Roman" w:hAnsi="Times New Roman" w:cs="Times New Roman"/>
          <w:i/>
          <w:iCs/>
          <w:lang w:eastAsia="ru-RU"/>
        </w:rPr>
        <w:t>К</w:t>
      </w:r>
      <w:r w:rsidRPr="00F501D3">
        <w:rPr>
          <w:rFonts w:ascii="Times New Roman" w:eastAsia="Times New Roman" w:hAnsi="Times New Roman" w:cs="Times New Roman"/>
          <w:i/>
          <w:iCs/>
          <w:lang w:eastAsia="ru-RU"/>
        </w:rPr>
        <w:t>огда первую поэму Николая Гоголя раскритиковали современники, он выкупил и сжег весь тираж. Следующее произведение, </w:t>
      </w:r>
      <w:hyperlink r:id="rId4" w:tgtFrame="_blank" w:history="1">
        <w:r w:rsidRPr="00F501D3">
          <w:rPr>
            <w:rFonts w:ascii="Times New Roman" w:eastAsia="Times New Roman" w:hAnsi="Times New Roman" w:cs="Times New Roman"/>
            <w:i/>
            <w:iCs/>
            <w:u w:val="single"/>
            <w:lang w:eastAsia="ru-RU"/>
          </w:rPr>
          <w:t>«Вечера на хуторе близ Диканьки»</w:t>
        </w:r>
      </w:hyperlink>
      <w:r w:rsidRPr="00F501D3">
        <w:rPr>
          <w:rFonts w:ascii="Times New Roman" w:eastAsia="Times New Roman" w:hAnsi="Times New Roman" w:cs="Times New Roman"/>
          <w:i/>
          <w:iCs/>
          <w:lang w:eastAsia="ru-RU"/>
        </w:rPr>
        <w:t>, сделало писателя знаменитым: историями о нечистой силе восхищались </w:t>
      </w:r>
      <w:hyperlink r:id="rId5" w:tgtFrame="_blank" w:history="1">
        <w:r w:rsidRPr="00F501D3">
          <w:rPr>
            <w:rFonts w:ascii="Times New Roman" w:eastAsia="Times New Roman" w:hAnsi="Times New Roman" w:cs="Times New Roman"/>
            <w:i/>
            <w:iCs/>
            <w:u w:val="single"/>
            <w:lang w:eastAsia="ru-RU"/>
          </w:rPr>
          <w:t>Александр Пушкин</w:t>
        </w:r>
      </w:hyperlink>
      <w:r w:rsidRPr="00F501D3">
        <w:rPr>
          <w:rFonts w:ascii="Times New Roman" w:eastAsia="Times New Roman" w:hAnsi="Times New Roman" w:cs="Times New Roman"/>
          <w:i/>
          <w:iCs/>
          <w:lang w:eastAsia="ru-RU"/>
        </w:rPr>
        <w:t> и </w:t>
      </w:r>
      <w:hyperlink r:id="rId6" w:tgtFrame="_blank" w:history="1">
        <w:r w:rsidRPr="00F501D3">
          <w:rPr>
            <w:rFonts w:ascii="Times New Roman" w:eastAsia="Times New Roman" w:hAnsi="Times New Roman" w:cs="Times New Roman"/>
            <w:i/>
            <w:iCs/>
            <w:u w:val="single"/>
            <w:lang w:eastAsia="ru-RU"/>
          </w:rPr>
          <w:t>Василий Жуковский</w:t>
        </w:r>
      </w:hyperlink>
      <w:r w:rsidRPr="00F501D3">
        <w:rPr>
          <w:rFonts w:ascii="Times New Roman" w:eastAsia="Times New Roman" w:hAnsi="Times New Roman" w:cs="Times New Roman"/>
          <w:i/>
          <w:iCs/>
          <w:lang w:eastAsia="ru-RU"/>
        </w:rPr>
        <w:t>. </w:t>
      </w:r>
      <w:hyperlink r:id="rId7" w:tgtFrame="_blank" w:history="1">
        <w:r w:rsidRPr="00F501D3">
          <w:rPr>
            <w:rFonts w:ascii="Times New Roman" w:eastAsia="Times New Roman" w:hAnsi="Times New Roman" w:cs="Times New Roman"/>
            <w:i/>
            <w:iCs/>
            <w:u w:val="single"/>
            <w:lang w:eastAsia="ru-RU"/>
          </w:rPr>
          <w:t>«Ревизор»</w:t>
        </w:r>
      </w:hyperlink>
      <w:r w:rsidRPr="00F501D3">
        <w:rPr>
          <w:rFonts w:ascii="Times New Roman" w:eastAsia="Times New Roman" w:hAnsi="Times New Roman" w:cs="Times New Roman"/>
          <w:i/>
          <w:iCs/>
          <w:lang w:eastAsia="ru-RU"/>
        </w:rPr>
        <w:t> и </w:t>
      </w:r>
      <w:hyperlink r:id="rId8" w:tgtFrame="_blank" w:history="1">
        <w:r w:rsidRPr="00F501D3">
          <w:rPr>
            <w:rFonts w:ascii="Times New Roman" w:eastAsia="Times New Roman" w:hAnsi="Times New Roman" w:cs="Times New Roman"/>
            <w:i/>
            <w:iCs/>
            <w:u w:val="single"/>
            <w:lang w:eastAsia="ru-RU"/>
          </w:rPr>
          <w:t>«Мертвые души»</w:t>
        </w:r>
      </w:hyperlink>
      <w:r w:rsidRPr="00F501D3">
        <w:rPr>
          <w:rFonts w:ascii="Times New Roman" w:eastAsia="Times New Roman" w:hAnsi="Times New Roman" w:cs="Times New Roman"/>
          <w:i/>
          <w:iCs/>
          <w:lang w:eastAsia="ru-RU"/>
        </w:rPr>
        <w:t>, повести </w:t>
      </w:r>
      <w:hyperlink r:id="rId9" w:tgtFrame="_blank" w:history="1">
        <w:r w:rsidRPr="00F501D3">
          <w:rPr>
            <w:rFonts w:ascii="Times New Roman" w:eastAsia="Times New Roman" w:hAnsi="Times New Roman" w:cs="Times New Roman"/>
            <w:i/>
            <w:iCs/>
            <w:u w:val="single"/>
            <w:lang w:eastAsia="ru-RU"/>
          </w:rPr>
          <w:t>«Невский проспект»</w:t>
        </w:r>
      </w:hyperlink>
      <w:r w:rsidRPr="00F501D3">
        <w:rPr>
          <w:rFonts w:ascii="Times New Roman" w:eastAsia="Times New Roman" w:hAnsi="Times New Roman" w:cs="Times New Roman"/>
          <w:i/>
          <w:iCs/>
          <w:lang w:eastAsia="ru-RU"/>
        </w:rPr>
        <w:t> и </w:t>
      </w:r>
      <w:hyperlink r:id="rId10" w:tgtFrame="_blank" w:history="1">
        <w:r w:rsidRPr="00F501D3">
          <w:rPr>
            <w:rFonts w:ascii="Times New Roman" w:eastAsia="Times New Roman" w:hAnsi="Times New Roman" w:cs="Times New Roman"/>
            <w:i/>
            <w:iCs/>
            <w:u w:val="single"/>
            <w:lang w:eastAsia="ru-RU"/>
          </w:rPr>
          <w:t>«Шинель»</w:t>
        </w:r>
      </w:hyperlink>
      <w:r w:rsidRPr="00F501D3">
        <w:rPr>
          <w:rFonts w:ascii="Times New Roman" w:eastAsia="Times New Roman" w:hAnsi="Times New Roman" w:cs="Times New Roman"/>
          <w:i/>
          <w:iCs/>
          <w:lang w:eastAsia="ru-RU"/>
        </w:rPr>
        <w:t> — Гоголь высмеивал пороки и писал о «маленьком человеке». Литератор Сергей Аксаков говорил: «Это истинный мученик высокой мысли, мученик нашего времени».</w:t>
      </w:r>
    </w:p>
    <w:p w:rsidR="00F74994" w:rsidRPr="00F501D3" w:rsidRDefault="00F74994" w:rsidP="00F74994">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Рукоделие, стихи и нечистая сила: детство Гоголя</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Николай Гоголь родился в селе Сорочинцы Полтавской губернии, которая на тот момент входила в состав Российской империи. Его отец, Василий Гоголь-Яновский, был коллежским асессором и служил на почте, но в 1805 году вышел в отставку, женился и стал заниматься хозяйством. Вскоре он подружился с бывшим министром Дмитрием </w:t>
      </w:r>
      <w:proofErr w:type="spellStart"/>
      <w:r w:rsidRPr="00F501D3">
        <w:rPr>
          <w:rFonts w:ascii="Times New Roman" w:eastAsia="Times New Roman" w:hAnsi="Times New Roman" w:cs="Times New Roman"/>
          <w:lang w:eastAsia="ru-RU"/>
        </w:rPr>
        <w:t>Трощинским</w:t>
      </w:r>
      <w:proofErr w:type="spellEnd"/>
      <w:r w:rsidRPr="00F501D3">
        <w:rPr>
          <w:rFonts w:ascii="Times New Roman" w:eastAsia="Times New Roman" w:hAnsi="Times New Roman" w:cs="Times New Roman"/>
          <w:lang w:eastAsia="ru-RU"/>
        </w:rPr>
        <w:t>, который жил в соседнем селе. Вместе они создали </w:t>
      </w:r>
      <w:hyperlink r:id="rId11" w:tgtFrame="_blank" w:history="1">
        <w:r w:rsidRPr="00F501D3">
          <w:rPr>
            <w:rFonts w:ascii="Times New Roman" w:eastAsia="Times New Roman" w:hAnsi="Times New Roman" w:cs="Times New Roman"/>
            <w:u w:val="single"/>
            <w:lang w:eastAsia="ru-RU"/>
          </w:rPr>
          <w:t>домашний театр</w:t>
        </w:r>
      </w:hyperlink>
      <w:r w:rsidRPr="00F501D3">
        <w:rPr>
          <w:rFonts w:ascii="Times New Roman" w:eastAsia="Times New Roman" w:hAnsi="Times New Roman" w:cs="Times New Roman"/>
          <w:lang w:eastAsia="ru-RU"/>
        </w:rPr>
        <w:t xml:space="preserve">. Гоголь-Яновский сам писал комедии для представлений на украинском языке, а сюжеты брал из народных сказок. Мария </w:t>
      </w:r>
      <w:proofErr w:type="spellStart"/>
      <w:r w:rsidRPr="00F501D3">
        <w:rPr>
          <w:rFonts w:ascii="Times New Roman" w:eastAsia="Times New Roman" w:hAnsi="Times New Roman" w:cs="Times New Roman"/>
          <w:lang w:eastAsia="ru-RU"/>
        </w:rPr>
        <w:t>Косяровская</w:t>
      </w:r>
      <w:proofErr w:type="spellEnd"/>
      <w:r w:rsidRPr="00F501D3">
        <w:rPr>
          <w:rFonts w:ascii="Times New Roman" w:eastAsia="Times New Roman" w:hAnsi="Times New Roman" w:cs="Times New Roman"/>
          <w:lang w:eastAsia="ru-RU"/>
        </w:rPr>
        <w:t xml:space="preserve"> вышла за него замуж в 14 лет и посвятила себя семье. Она вспоминала: </w:t>
      </w:r>
      <w:r w:rsidRPr="00F501D3">
        <w:rPr>
          <w:rFonts w:ascii="Times New Roman" w:eastAsia="Times New Roman" w:hAnsi="Times New Roman" w:cs="Times New Roman"/>
          <w:i/>
          <w:iCs/>
          <w:lang w:eastAsia="ru-RU"/>
        </w:rPr>
        <w:t>«Я не выезжала ни на какие собрания и балы, находя все счастье в своем семействе; мы не могли разлучаться друг от друга ни на один день, и когда он ездил по хозяйству в поле в маленьких </w:t>
      </w:r>
      <w:hyperlink r:id="rId12" w:tgtFrame="_blank" w:history="1">
        <w:r w:rsidRPr="00F501D3">
          <w:rPr>
            <w:rFonts w:ascii="Times New Roman" w:eastAsia="Times New Roman" w:hAnsi="Times New Roman" w:cs="Times New Roman"/>
            <w:i/>
            <w:iCs/>
            <w:u w:val="single"/>
            <w:lang w:eastAsia="ru-RU"/>
          </w:rPr>
          <w:t>дрожках</w:t>
        </w:r>
      </w:hyperlink>
      <w:r w:rsidRPr="00F501D3">
        <w:rPr>
          <w:rFonts w:ascii="Times New Roman" w:eastAsia="Times New Roman" w:hAnsi="Times New Roman" w:cs="Times New Roman"/>
          <w:i/>
          <w:iCs/>
          <w:lang w:eastAsia="ru-RU"/>
        </w:rPr>
        <w:t>, то всегда брал меня с собою»</w:t>
      </w:r>
      <w:r w:rsidRPr="00F501D3">
        <w:rPr>
          <w:rFonts w:ascii="Times New Roman" w:eastAsia="Times New Roman" w:hAnsi="Times New Roman" w:cs="Times New Roman"/>
          <w:lang w:eastAsia="ru-RU"/>
        </w:rPr>
        <w:t>.</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Николай Гоголь был третьим ребенком в семье, первые двое сыновей родились мертвыми. Будущего писателя назвали в честь святого Николая: незадолго до родов мать молилась именно ему. Позже в семье появилось еще восемь детей, однако в живых остались только дочери Мария, Анна, Елизавета и Ольга. Гоголь много времени проводил с сестрами и даже занимался с ними </w:t>
      </w:r>
      <w:hyperlink r:id="rId13" w:tgtFrame="_blank" w:history="1">
        <w:r w:rsidRPr="00F501D3">
          <w:rPr>
            <w:rFonts w:ascii="Times New Roman" w:eastAsia="Times New Roman" w:hAnsi="Times New Roman" w:cs="Times New Roman"/>
            <w:u w:val="single"/>
            <w:lang w:eastAsia="ru-RU"/>
          </w:rPr>
          <w:t>рукоделием</w:t>
        </w:r>
      </w:hyperlink>
      <w:r w:rsidRPr="00F501D3">
        <w:rPr>
          <w:rFonts w:ascii="Times New Roman" w:eastAsia="Times New Roman" w:hAnsi="Times New Roman" w:cs="Times New Roman"/>
          <w:lang w:eastAsia="ru-RU"/>
        </w:rPr>
        <w:t>: кроил занавески и платья, вышивал, вязал спицами шарфы. Ольга вспоминала: </w:t>
      </w:r>
      <w:r w:rsidRPr="00F501D3">
        <w:rPr>
          <w:rFonts w:ascii="Times New Roman" w:eastAsia="Times New Roman" w:hAnsi="Times New Roman" w:cs="Times New Roman"/>
          <w:i/>
          <w:iCs/>
          <w:lang w:eastAsia="ru-RU"/>
        </w:rPr>
        <w:t>«Он ходил к бабушке и просил шерсти, вроде гаруса, чтобы выткать поясок: на гребенке ткал пояски»</w:t>
      </w:r>
      <w:r w:rsidRPr="00F501D3">
        <w:rPr>
          <w:rFonts w:ascii="Times New Roman" w:eastAsia="Times New Roman" w:hAnsi="Times New Roman" w:cs="Times New Roman"/>
          <w:lang w:eastAsia="ru-RU"/>
        </w:rPr>
        <w:t>. Он рано увлекся и сочинительством. Отец брал его в поля и дорогой давал темы для стихотворных импровизаций: «степь», «солнце», «небеса». В пять лет Гоголь уже начал сам записывать свои произведения. Мать была </w:t>
      </w:r>
      <w:hyperlink r:id="rId14" w:tgtFrame="_blank" w:history="1">
        <w:r w:rsidRPr="00F501D3">
          <w:rPr>
            <w:rFonts w:ascii="Times New Roman" w:eastAsia="Times New Roman" w:hAnsi="Times New Roman" w:cs="Times New Roman"/>
            <w:u w:val="single"/>
            <w:lang w:eastAsia="ru-RU"/>
          </w:rPr>
          <w:t>суеверной</w:t>
        </w:r>
      </w:hyperlink>
      <w:r w:rsidRPr="00F501D3">
        <w:rPr>
          <w:rFonts w:ascii="Times New Roman" w:eastAsia="Times New Roman" w:hAnsi="Times New Roman" w:cs="Times New Roman"/>
          <w:lang w:eastAsia="ru-RU"/>
        </w:rPr>
        <w:t> и вечерами часто рассказывала детям истории про леших, домовых и </w:t>
      </w:r>
      <w:hyperlink r:id="rId15" w:tgtFrame="_blank" w:history="1">
        <w:r w:rsidRPr="00F501D3">
          <w:rPr>
            <w:rFonts w:ascii="Times New Roman" w:eastAsia="Times New Roman" w:hAnsi="Times New Roman" w:cs="Times New Roman"/>
            <w:u w:val="single"/>
            <w:lang w:eastAsia="ru-RU"/>
          </w:rPr>
          <w:t>нечистую силу</w:t>
        </w:r>
      </w:hyperlink>
      <w:r w:rsidRPr="00F501D3">
        <w:rPr>
          <w:rFonts w:ascii="Times New Roman" w:eastAsia="Times New Roman" w:hAnsi="Times New Roman" w:cs="Times New Roman"/>
          <w:lang w:eastAsia="ru-RU"/>
        </w:rPr>
        <w:t>.</w:t>
      </w:r>
    </w:p>
    <w:p w:rsidR="00F74994" w:rsidRPr="00F501D3" w:rsidRDefault="00F74994" w:rsidP="00F74994">
      <w:pPr>
        <w:spacing w:after="0"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 xml:space="preserve">Спускались сумерки. Я прижался к уголку дивана и прислушивался к стуку длинного маятника старинных стенных часов. Вдруг мяуканье кошки нарушило тяготивший покой. Я никогда не забуду, как она шла, потягиваясь, а мягкие лапы постукивали о половицы когтями, и зеленые глаза искрились недобрым светом. Мне стало жутко. «Киса, киса», — пробормотал я и, схвативши </w:t>
      </w:r>
      <w:proofErr w:type="gramStart"/>
      <w:r w:rsidRPr="00F501D3">
        <w:rPr>
          <w:rFonts w:ascii="Times New Roman" w:eastAsia="Times New Roman" w:hAnsi="Times New Roman" w:cs="Times New Roman"/>
          <w:i/>
          <w:iCs/>
          <w:lang w:eastAsia="ru-RU"/>
        </w:rPr>
        <w:t>кошку</w:t>
      </w:r>
      <w:proofErr w:type="gramEnd"/>
      <w:r w:rsidRPr="00F501D3">
        <w:rPr>
          <w:rFonts w:ascii="Times New Roman" w:eastAsia="Times New Roman" w:hAnsi="Times New Roman" w:cs="Times New Roman"/>
          <w:i/>
          <w:iCs/>
          <w:lang w:eastAsia="ru-RU"/>
        </w:rPr>
        <w:t xml:space="preserve"> побежал в сад, где бросил ее в пруд и несколько раз, когда она старалась выплыть и выйти на берег, отталкивал ее шестом.</w:t>
      </w:r>
    </w:p>
    <w:p w:rsidR="00F74994" w:rsidRPr="00F501D3" w:rsidRDefault="00F74994" w:rsidP="00F74994">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lang w:eastAsia="ru-RU"/>
        </w:rPr>
        <w:t>Григорий Данилевский. Собрание сочинений, XIV, 119. Рассказ со слов Гоголя</w:t>
      </w:r>
    </w:p>
    <w:p w:rsidR="00F74994"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Когда Гоголю исполнилось десять лет, родители привезли его в Полтаву, к одному из преподавателей местной гимназии. Будущий писатель жил в доме учителя и готовился к поступлению в пансион: занимался арифметикой, читал книги по истории, работал с картами.</w:t>
      </w:r>
    </w:p>
    <w:p w:rsidR="00F74994" w:rsidRPr="00F501D3" w:rsidRDefault="00F74994" w:rsidP="00F74994">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Гоголь в гимназии: первая поэма и школьный театр</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1821 году Николай Гоголь поступил в </w:t>
      </w:r>
      <w:proofErr w:type="spellStart"/>
      <w:r w:rsidRPr="00F501D3">
        <w:rPr>
          <w:rFonts w:ascii="Times New Roman" w:eastAsia="Times New Roman" w:hAnsi="Times New Roman" w:cs="Times New Roman"/>
          <w:lang w:eastAsia="ru-RU"/>
        </w:rPr>
        <w:fldChar w:fldCharType="begin"/>
      </w:r>
      <w:r w:rsidRPr="00F501D3">
        <w:rPr>
          <w:rFonts w:ascii="Times New Roman" w:eastAsia="Times New Roman" w:hAnsi="Times New Roman" w:cs="Times New Roman"/>
          <w:lang w:eastAsia="ru-RU"/>
        </w:rPr>
        <w:instrText xml:space="preserve"> HYPERLINK "https://www.culture.ru/materials/253597/pisateli-shkolniki" \t "_blank" </w:instrText>
      </w:r>
      <w:r w:rsidRPr="00F501D3">
        <w:rPr>
          <w:rFonts w:ascii="Times New Roman" w:eastAsia="Times New Roman" w:hAnsi="Times New Roman" w:cs="Times New Roman"/>
          <w:lang w:eastAsia="ru-RU"/>
        </w:rPr>
        <w:fldChar w:fldCharType="separate"/>
      </w:r>
      <w:r w:rsidRPr="00F501D3">
        <w:rPr>
          <w:rFonts w:ascii="Times New Roman" w:eastAsia="Times New Roman" w:hAnsi="Times New Roman" w:cs="Times New Roman"/>
          <w:u w:val="single"/>
          <w:lang w:eastAsia="ru-RU"/>
        </w:rPr>
        <w:t>Нежинскую</w:t>
      </w:r>
      <w:proofErr w:type="spellEnd"/>
      <w:r w:rsidRPr="00F501D3">
        <w:rPr>
          <w:rFonts w:ascii="Times New Roman" w:eastAsia="Times New Roman" w:hAnsi="Times New Roman" w:cs="Times New Roman"/>
          <w:u w:val="single"/>
          <w:lang w:eastAsia="ru-RU"/>
        </w:rPr>
        <w:t xml:space="preserve"> гимназию высших наук</w:t>
      </w:r>
      <w:r w:rsidRPr="00F501D3">
        <w:rPr>
          <w:rFonts w:ascii="Times New Roman" w:eastAsia="Times New Roman" w:hAnsi="Times New Roman" w:cs="Times New Roman"/>
          <w:lang w:eastAsia="ru-RU"/>
        </w:rPr>
        <w:fldChar w:fldCharType="end"/>
      </w:r>
      <w:r w:rsidRPr="00F501D3">
        <w:rPr>
          <w:rFonts w:ascii="Times New Roman" w:eastAsia="Times New Roman" w:hAnsi="Times New Roman" w:cs="Times New Roman"/>
          <w:lang w:eastAsia="ru-RU"/>
        </w:rPr>
        <w:t xml:space="preserve">. Он не был прилежным: часто отвлекался на уроках и занимался только перед экзаменами. Преподаватель латыни Иван </w:t>
      </w:r>
      <w:proofErr w:type="spellStart"/>
      <w:r w:rsidRPr="00F501D3">
        <w:rPr>
          <w:rFonts w:ascii="Times New Roman" w:eastAsia="Times New Roman" w:hAnsi="Times New Roman" w:cs="Times New Roman"/>
          <w:lang w:eastAsia="ru-RU"/>
        </w:rPr>
        <w:t>Кулжинский</w:t>
      </w:r>
      <w:proofErr w:type="spellEnd"/>
      <w:r w:rsidRPr="00F501D3">
        <w:rPr>
          <w:rFonts w:ascii="Times New Roman" w:eastAsia="Times New Roman" w:hAnsi="Times New Roman" w:cs="Times New Roman"/>
          <w:lang w:eastAsia="ru-RU"/>
        </w:rPr>
        <w:t xml:space="preserve"> вспоминал: </w:t>
      </w:r>
      <w:r w:rsidRPr="00F501D3">
        <w:rPr>
          <w:rFonts w:ascii="Times New Roman" w:eastAsia="Times New Roman" w:hAnsi="Times New Roman" w:cs="Times New Roman"/>
          <w:i/>
          <w:iCs/>
          <w:lang w:eastAsia="ru-RU"/>
        </w:rPr>
        <w:t>«Он учился у меня три года и ничему не научился</w:t>
      </w:r>
      <w:proofErr w:type="gramStart"/>
      <w:r w:rsidRPr="00F501D3">
        <w:rPr>
          <w:rFonts w:ascii="Times New Roman" w:eastAsia="Times New Roman" w:hAnsi="Times New Roman" w:cs="Times New Roman"/>
          <w:i/>
          <w:iCs/>
          <w:lang w:eastAsia="ru-RU"/>
        </w:rPr>
        <w:t>… В</w:t>
      </w:r>
      <w:proofErr w:type="gramEnd"/>
      <w:r w:rsidRPr="00F501D3">
        <w:rPr>
          <w:rFonts w:ascii="Times New Roman" w:eastAsia="Times New Roman" w:hAnsi="Times New Roman" w:cs="Times New Roman"/>
          <w:i/>
          <w:iCs/>
          <w:lang w:eastAsia="ru-RU"/>
        </w:rPr>
        <w:t>о время лекций Гоголь всегда, бывало, под скамьею держит какую-нибудь книгу и читает»</w:t>
      </w:r>
      <w:r w:rsidRPr="00F501D3">
        <w:rPr>
          <w:rFonts w:ascii="Times New Roman" w:eastAsia="Times New Roman" w:hAnsi="Times New Roman" w:cs="Times New Roman"/>
          <w:lang w:eastAsia="ru-RU"/>
        </w:rPr>
        <w:t>. Любимыми предметами будущего писателя были рисование и русская словесность. Он восхищался Александром Пушкиным. Когда в 1825 году вышли первые главы </w:t>
      </w:r>
      <w:hyperlink r:id="rId16" w:tgtFrame="_blank" w:history="1">
        <w:r w:rsidRPr="00F501D3">
          <w:rPr>
            <w:rFonts w:ascii="Times New Roman" w:eastAsia="Times New Roman" w:hAnsi="Times New Roman" w:cs="Times New Roman"/>
            <w:u w:val="single"/>
            <w:lang w:eastAsia="ru-RU"/>
          </w:rPr>
          <w:t>«Евгения Онегина»</w:t>
        </w:r>
      </w:hyperlink>
      <w:r w:rsidRPr="00F501D3">
        <w:rPr>
          <w:rFonts w:ascii="Times New Roman" w:eastAsia="Times New Roman" w:hAnsi="Times New Roman" w:cs="Times New Roman"/>
          <w:lang w:eastAsia="ru-RU"/>
        </w:rPr>
        <w:t xml:space="preserve">, то Гоголь перечитывал их столько раз, что выучил наизусть. Сочинял он и сам. Произведения — поэму «Разбойники», повесть «Братья </w:t>
      </w:r>
      <w:proofErr w:type="spellStart"/>
      <w:r w:rsidRPr="00F501D3">
        <w:rPr>
          <w:rFonts w:ascii="Times New Roman" w:eastAsia="Times New Roman" w:hAnsi="Times New Roman" w:cs="Times New Roman"/>
          <w:lang w:eastAsia="ru-RU"/>
        </w:rPr>
        <w:t>Твердиславичи</w:t>
      </w:r>
      <w:proofErr w:type="spellEnd"/>
      <w:r w:rsidRPr="00F501D3">
        <w:rPr>
          <w:rFonts w:ascii="Times New Roman" w:eastAsia="Times New Roman" w:hAnsi="Times New Roman" w:cs="Times New Roman"/>
          <w:lang w:eastAsia="ru-RU"/>
        </w:rPr>
        <w:t>» — он размещал в собственном рукописном журнале «Звезда».</w:t>
      </w:r>
    </w:p>
    <w:p w:rsidR="00F74994" w:rsidRPr="00F501D3" w:rsidRDefault="00F74994" w:rsidP="00F74994">
      <w:pPr>
        <w:spacing w:after="0"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 xml:space="preserve">Никто не думал из нас, чтобы Гоголь мог быть когда-либо писателем даже </w:t>
      </w:r>
      <w:proofErr w:type="gramStart"/>
      <w:r w:rsidRPr="00F501D3">
        <w:rPr>
          <w:rFonts w:ascii="Times New Roman" w:eastAsia="Times New Roman" w:hAnsi="Times New Roman" w:cs="Times New Roman"/>
          <w:i/>
          <w:iCs/>
          <w:lang w:eastAsia="ru-RU"/>
        </w:rPr>
        <w:t>посредственным</w:t>
      </w:r>
      <w:proofErr w:type="gramEnd"/>
      <w:r w:rsidRPr="00F501D3">
        <w:rPr>
          <w:rFonts w:ascii="Times New Roman" w:eastAsia="Times New Roman" w:hAnsi="Times New Roman" w:cs="Times New Roman"/>
          <w:i/>
          <w:iCs/>
          <w:lang w:eastAsia="ru-RU"/>
        </w:rPr>
        <w:t>, потому что он известен был в лицее за самого нерадивого и обыкновенного слушателя. &lt;…&gt; Довольно бывало ему сказать одно слово, сделать одно движение, чтобы все в классе, как бешеные или сумасшедшие захохотали в одно горло, даже при учителе, директоре.</w:t>
      </w:r>
    </w:p>
    <w:p w:rsidR="00F74994" w:rsidRPr="00F501D3" w:rsidRDefault="00F74994" w:rsidP="00F74994">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lang w:eastAsia="ru-RU"/>
        </w:rPr>
        <w:lastRenderedPageBreak/>
        <w:t>Николай Сушков, драматург</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Николай Гоголь создал в гимназии театр. Он выбирал пьесы, распределял роли и расписывал декорации. Актерами становились ученики, они же </w:t>
      </w:r>
      <w:proofErr w:type="gramStart"/>
      <w:r w:rsidRPr="00F501D3">
        <w:rPr>
          <w:rFonts w:ascii="Times New Roman" w:eastAsia="Times New Roman" w:hAnsi="Times New Roman" w:cs="Times New Roman"/>
          <w:lang w:eastAsia="ru-RU"/>
        </w:rPr>
        <w:t>приносили</w:t>
      </w:r>
      <w:proofErr w:type="gramEnd"/>
      <w:r w:rsidRPr="00F501D3">
        <w:rPr>
          <w:rFonts w:ascii="Times New Roman" w:eastAsia="Times New Roman" w:hAnsi="Times New Roman" w:cs="Times New Roman"/>
          <w:lang w:eastAsia="ru-RU"/>
        </w:rPr>
        <w:t xml:space="preserve"> кто что мог в «театральный гардероб». Одной из самых популярных пьес был </w:t>
      </w:r>
      <w:hyperlink r:id="rId17" w:tgtFrame="_blank" w:history="1">
        <w:r w:rsidRPr="00F501D3">
          <w:rPr>
            <w:rFonts w:ascii="Times New Roman" w:eastAsia="Times New Roman" w:hAnsi="Times New Roman" w:cs="Times New Roman"/>
            <w:u w:val="single"/>
            <w:lang w:eastAsia="ru-RU"/>
          </w:rPr>
          <w:t>«Недоросль»</w:t>
        </w:r>
      </w:hyperlink>
      <w:r w:rsidRPr="00F501D3">
        <w:rPr>
          <w:rFonts w:ascii="Times New Roman" w:eastAsia="Times New Roman" w:hAnsi="Times New Roman" w:cs="Times New Roman"/>
          <w:lang w:eastAsia="ru-RU"/>
        </w:rPr>
        <w:t> по </w:t>
      </w:r>
      <w:hyperlink r:id="rId18" w:tgtFrame="_blank" w:history="1">
        <w:r w:rsidRPr="00F501D3">
          <w:rPr>
            <w:rFonts w:ascii="Times New Roman" w:eastAsia="Times New Roman" w:hAnsi="Times New Roman" w:cs="Times New Roman"/>
            <w:u w:val="single"/>
            <w:lang w:eastAsia="ru-RU"/>
          </w:rPr>
          <w:t>Фонвизину</w:t>
        </w:r>
      </w:hyperlink>
      <w:r w:rsidRPr="00F501D3">
        <w:rPr>
          <w:rFonts w:ascii="Times New Roman" w:eastAsia="Times New Roman" w:hAnsi="Times New Roman" w:cs="Times New Roman"/>
          <w:lang w:eastAsia="ru-RU"/>
        </w:rPr>
        <w:t xml:space="preserve"> — Гоголь играл госпожу </w:t>
      </w:r>
      <w:proofErr w:type="spellStart"/>
      <w:r w:rsidRPr="00F501D3">
        <w:rPr>
          <w:rFonts w:ascii="Times New Roman" w:eastAsia="Times New Roman" w:hAnsi="Times New Roman" w:cs="Times New Roman"/>
          <w:lang w:eastAsia="ru-RU"/>
        </w:rPr>
        <w:t>Простакову</w:t>
      </w:r>
      <w:proofErr w:type="spellEnd"/>
      <w:r w:rsidRPr="00F501D3">
        <w:rPr>
          <w:rFonts w:ascii="Times New Roman" w:eastAsia="Times New Roman" w:hAnsi="Times New Roman" w:cs="Times New Roman"/>
          <w:lang w:eastAsia="ru-RU"/>
        </w:rPr>
        <w:t>. Сокурсник писателя Тимофей Пащенко вспоминал: </w:t>
      </w:r>
      <w:r w:rsidRPr="00F501D3">
        <w:rPr>
          <w:rFonts w:ascii="Times New Roman" w:eastAsia="Times New Roman" w:hAnsi="Times New Roman" w:cs="Times New Roman"/>
          <w:i/>
          <w:iCs/>
          <w:lang w:eastAsia="ru-RU"/>
        </w:rPr>
        <w:t>«Все мы думали тогда, что Гоголь поступит на сцену, потому что у него был громадный талант и все данные для игры на сцене»</w:t>
      </w:r>
      <w:r w:rsidRPr="00F501D3">
        <w:rPr>
          <w:rFonts w:ascii="Times New Roman" w:eastAsia="Times New Roman" w:hAnsi="Times New Roman" w:cs="Times New Roman"/>
          <w:lang w:eastAsia="ru-RU"/>
        </w:rPr>
        <w:t>.</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1825 году у Гоголя умер отец. Гимназист тяжело переживал потерю. Его мать вспоминала: </w:t>
      </w:r>
      <w:r w:rsidRPr="00F501D3">
        <w:rPr>
          <w:rFonts w:ascii="Times New Roman" w:eastAsia="Times New Roman" w:hAnsi="Times New Roman" w:cs="Times New Roman"/>
          <w:i/>
          <w:iCs/>
          <w:lang w:eastAsia="ru-RU"/>
        </w:rPr>
        <w:t>«Я детям не могла писать о нашем несчастии и просила письменно директора в Нежине приготовить к такому удару моего сына; он в таком был горе, что хотел броситься в окно с верхнего этажа»</w:t>
      </w:r>
      <w:r w:rsidRPr="00F501D3">
        <w:rPr>
          <w:rFonts w:ascii="Times New Roman" w:eastAsia="Times New Roman" w:hAnsi="Times New Roman" w:cs="Times New Roman"/>
          <w:lang w:eastAsia="ru-RU"/>
        </w:rPr>
        <w:t>. После смерти отца начались проблемы с деньгами: мать не умела управлять хозяйством. Тогда Гоголь сначала предложил продать лес, который по завещанию принадлежал ему, а потом и вовсе отказался от наследства в пользу сестер.</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1827 году Гоголь сочинил поэму «</w:t>
      </w:r>
      <w:proofErr w:type="spellStart"/>
      <w:r w:rsidRPr="00F501D3">
        <w:rPr>
          <w:rFonts w:ascii="Times New Roman" w:eastAsia="Times New Roman" w:hAnsi="Times New Roman" w:cs="Times New Roman"/>
          <w:lang w:eastAsia="ru-RU"/>
        </w:rPr>
        <w:t>Ганц</w:t>
      </w:r>
      <w:proofErr w:type="spellEnd"/>
      <w:r w:rsidRPr="00F501D3">
        <w:rPr>
          <w:rFonts w:ascii="Times New Roman" w:eastAsia="Times New Roman" w:hAnsi="Times New Roman" w:cs="Times New Roman"/>
          <w:lang w:eastAsia="ru-RU"/>
        </w:rPr>
        <w:t xml:space="preserve"> Кюхельгартен» о юноше, который отверг любовь ради мечты о Греции. Спустя год писатель окончил </w:t>
      </w:r>
      <w:proofErr w:type="spellStart"/>
      <w:r w:rsidRPr="00F501D3">
        <w:rPr>
          <w:rFonts w:ascii="Times New Roman" w:eastAsia="Times New Roman" w:hAnsi="Times New Roman" w:cs="Times New Roman"/>
          <w:lang w:eastAsia="ru-RU"/>
        </w:rPr>
        <w:t>Нежинскую</w:t>
      </w:r>
      <w:proofErr w:type="spellEnd"/>
      <w:r w:rsidRPr="00F501D3">
        <w:rPr>
          <w:rFonts w:ascii="Times New Roman" w:eastAsia="Times New Roman" w:hAnsi="Times New Roman" w:cs="Times New Roman"/>
          <w:lang w:eastAsia="ru-RU"/>
        </w:rPr>
        <w:t xml:space="preserve"> гимназию и решил отправиться в </w:t>
      </w:r>
      <w:hyperlink r:id="rId19" w:tgtFrame="_blank" w:history="1">
        <w:r w:rsidRPr="00F501D3">
          <w:rPr>
            <w:rFonts w:ascii="Times New Roman" w:eastAsia="Times New Roman" w:hAnsi="Times New Roman" w:cs="Times New Roman"/>
            <w:u w:val="single"/>
            <w:lang w:eastAsia="ru-RU"/>
          </w:rPr>
          <w:t>Петербург</w:t>
        </w:r>
      </w:hyperlink>
      <w:r w:rsidRPr="00F501D3">
        <w:rPr>
          <w:rFonts w:ascii="Times New Roman" w:eastAsia="Times New Roman" w:hAnsi="Times New Roman" w:cs="Times New Roman"/>
          <w:lang w:eastAsia="ru-RU"/>
        </w:rPr>
        <w:t xml:space="preserve">. Он писал дяде Петру </w:t>
      </w:r>
      <w:proofErr w:type="spellStart"/>
      <w:r w:rsidRPr="00F501D3">
        <w:rPr>
          <w:rFonts w:ascii="Times New Roman" w:eastAsia="Times New Roman" w:hAnsi="Times New Roman" w:cs="Times New Roman"/>
          <w:lang w:eastAsia="ru-RU"/>
        </w:rPr>
        <w:t>Косяровскому</w:t>
      </w:r>
      <w:proofErr w:type="spellEnd"/>
      <w:r w:rsidRPr="00F501D3">
        <w:rPr>
          <w:rFonts w:ascii="Times New Roman" w:eastAsia="Times New Roman" w:hAnsi="Times New Roman" w:cs="Times New Roman"/>
          <w:lang w:eastAsia="ru-RU"/>
        </w:rPr>
        <w:t>: </w:t>
      </w:r>
      <w:r w:rsidRPr="00F501D3">
        <w:rPr>
          <w:rFonts w:ascii="Times New Roman" w:eastAsia="Times New Roman" w:hAnsi="Times New Roman" w:cs="Times New Roman"/>
          <w:i/>
          <w:iCs/>
          <w:lang w:eastAsia="ru-RU"/>
        </w:rPr>
        <w:t xml:space="preserve">«Признаюсь, меня не берет охота ворочаться когда-либо домой, особливо </w:t>
      </w:r>
      <w:proofErr w:type="gramStart"/>
      <w:r w:rsidRPr="00F501D3">
        <w:rPr>
          <w:rFonts w:ascii="Times New Roman" w:eastAsia="Times New Roman" w:hAnsi="Times New Roman" w:cs="Times New Roman"/>
          <w:i/>
          <w:iCs/>
          <w:lang w:eastAsia="ru-RU"/>
        </w:rPr>
        <w:t>бывши</w:t>
      </w:r>
      <w:proofErr w:type="gramEnd"/>
      <w:r w:rsidRPr="00F501D3">
        <w:rPr>
          <w:rFonts w:ascii="Times New Roman" w:eastAsia="Times New Roman" w:hAnsi="Times New Roman" w:cs="Times New Roman"/>
          <w:i/>
          <w:iCs/>
          <w:lang w:eastAsia="ru-RU"/>
        </w:rPr>
        <w:t xml:space="preserve"> несколько раз свидетель, как необыкновенная мать наша бьется, мучится, иногда даже об какой-нибудь копейке. &lt;…&gt; Я </w:t>
      </w:r>
      <w:proofErr w:type="gramStart"/>
      <w:r w:rsidRPr="00F501D3">
        <w:rPr>
          <w:rFonts w:ascii="Times New Roman" w:eastAsia="Times New Roman" w:hAnsi="Times New Roman" w:cs="Times New Roman"/>
          <w:i/>
          <w:iCs/>
          <w:lang w:eastAsia="ru-RU"/>
        </w:rPr>
        <w:t>с</w:t>
      </w:r>
      <w:proofErr w:type="gramEnd"/>
      <w:r w:rsidRPr="00F501D3">
        <w:rPr>
          <w:rFonts w:ascii="Times New Roman" w:eastAsia="Times New Roman" w:hAnsi="Times New Roman" w:cs="Times New Roman"/>
          <w:i/>
          <w:iCs/>
          <w:lang w:eastAsia="ru-RU"/>
        </w:rPr>
        <w:t> своей стороны все сделал, денег беру с собой немного, чтобы стало на проезд и на первое обзаведение»</w:t>
      </w:r>
      <w:r w:rsidRPr="00F501D3">
        <w:rPr>
          <w:rFonts w:ascii="Times New Roman" w:eastAsia="Times New Roman" w:hAnsi="Times New Roman" w:cs="Times New Roman"/>
          <w:lang w:eastAsia="ru-RU"/>
        </w:rPr>
        <w:t>.</w:t>
      </w:r>
    </w:p>
    <w:p w:rsidR="00F74994" w:rsidRPr="00F501D3" w:rsidRDefault="00F74994" w:rsidP="00F74994">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«Совершенно встречал одни неудачи»: жизнь в Петербурге</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декабре 1828 года Николай Гоголь приехал в Петербург устраиваться на службу. Он вспоминал: </w:t>
      </w:r>
      <w:r w:rsidRPr="00F501D3">
        <w:rPr>
          <w:rFonts w:ascii="Times New Roman" w:eastAsia="Times New Roman" w:hAnsi="Times New Roman" w:cs="Times New Roman"/>
          <w:i/>
          <w:iCs/>
          <w:lang w:eastAsia="ru-RU"/>
        </w:rPr>
        <w:t>«Петербург мне показался вовсе не таким, как я думал, я его воображал гораздо красивее, великолепнее. &lt;…&gt; Жить здесь не совсем по-свински, то есть иметь раз в день щи да кашу, несравненно дороже, нежели мы думали. &lt;…&gt; Это заставляет меня жить как в пустыне. Я принужден отказаться от лучшего своего удовольствия — видеть театр»</w:t>
      </w:r>
      <w:r w:rsidRPr="00F501D3">
        <w:rPr>
          <w:rFonts w:ascii="Times New Roman" w:eastAsia="Times New Roman" w:hAnsi="Times New Roman" w:cs="Times New Roman"/>
          <w:lang w:eastAsia="ru-RU"/>
        </w:rPr>
        <w:t xml:space="preserve">. Писатель не мог найти работу: выпускника </w:t>
      </w:r>
      <w:proofErr w:type="spellStart"/>
      <w:r w:rsidRPr="00F501D3">
        <w:rPr>
          <w:rFonts w:ascii="Times New Roman" w:eastAsia="Times New Roman" w:hAnsi="Times New Roman" w:cs="Times New Roman"/>
          <w:lang w:eastAsia="ru-RU"/>
        </w:rPr>
        <w:t>Нежинской</w:t>
      </w:r>
      <w:proofErr w:type="spellEnd"/>
      <w:r w:rsidRPr="00F501D3">
        <w:rPr>
          <w:rFonts w:ascii="Times New Roman" w:eastAsia="Times New Roman" w:hAnsi="Times New Roman" w:cs="Times New Roman"/>
          <w:lang w:eastAsia="ru-RU"/>
        </w:rPr>
        <w:t xml:space="preserve"> гимназии либо не хотели принимать, либо предлагали слишком маленькое жалованье.</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1829 году Гоголь написал стихотворение «Италия» и без подписи отправил в журнал </w:t>
      </w:r>
      <w:hyperlink r:id="rId20" w:tgtFrame="_blank" w:history="1">
        <w:r w:rsidRPr="00F501D3">
          <w:rPr>
            <w:rFonts w:ascii="Times New Roman" w:eastAsia="Times New Roman" w:hAnsi="Times New Roman" w:cs="Times New Roman"/>
            <w:u w:val="single"/>
            <w:lang w:eastAsia="ru-RU"/>
          </w:rPr>
          <w:t>«Сын Отечества»</w:t>
        </w:r>
      </w:hyperlink>
      <w:r w:rsidRPr="00F501D3">
        <w:rPr>
          <w:rFonts w:ascii="Times New Roman" w:eastAsia="Times New Roman" w:hAnsi="Times New Roman" w:cs="Times New Roman"/>
          <w:lang w:eastAsia="ru-RU"/>
        </w:rPr>
        <w:t>. Произведение опубликовали, и это придало уверенности литератору. Он решил напечатать и гимназическую поэму «</w:t>
      </w:r>
      <w:proofErr w:type="spellStart"/>
      <w:r w:rsidRPr="00F501D3">
        <w:rPr>
          <w:rFonts w:ascii="Times New Roman" w:eastAsia="Times New Roman" w:hAnsi="Times New Roman" w:cs="Times New Roman"/>
          <w:lang w:eastAsia="ru-RU"/>
        </w:rPr>
        <w:t>Ганц</w:t>
      </w:r>
      <w:proofErr w:type="spellEnd"/>
      <w:r w:rsidRPr="00F501D3">
        <w:rPr>
          <w:rFonts w:ascii="Times New Roman" w:eastAsia="Times New Roman" w:hAnsi="Times New Roman" w:cs="Times New Roman"/>
          <w:lang w:eastAsia="ru-RU"/>
        </w:rPr>
        <w:t xml:space="preserve"> Кюхельгартен» под псевдонимом В. Алов. Однако в этот раз книга не расходилась: сочинение раскритиковали за наивность и отсутствие композиции. Тогда Николай Гоголь выкупил весь тираж у книгопродавцев и сжег. После неудачи он пробовал стать актером и был на прослушивании у директора Императорских театров Сергея Гагарина. Но писателя не взяли. Гоголь вспоминал: </w:t>
      </w:r>
      <w:r w:rsidRPr="00F501D3">
        <w:rPr>
          <w:rFonts w:ascii="Times New Roman" w:eastAsia="Times New Roman" w:hAnsi="Times New Roman" w:cs="Times New Roman"/>
          <w:i/>
          <w:iCs/>
          <w:lang w:eastAsia="ru-RU"/>
        </w:rPr>
        <w:t>«Мысли тучами налегают одна на другую, не давая одна другой места. &lt;…&gt; Везде совершенно я встречал одни неудачи и — что всего страннее — там, где их вовсе нельзя было ожидать. &lt;…&gt; Какое ужасное наказание! Ядовитее и жесточе его для меня ничего не было в мире»</w:t>
      </w:r>
      <w:r w:rsidRPr="00F501D3">
        <w:rPr>
          <w:rFonts w:ascii="Times New Roman" w:eastAsia="Times New Roman" w:hAnsi="Times New Roman" w:cs="Times New Roman"/>
          <w:lang w:eastAsia="ru-RU"/>
        </w:rPr>
        <w:t>. Летом 1829 года он уехал в путешествие по </w:t>
      </w:r>
      <w:hyperlink r:id="rId21" w:tgtFrame="_blank" w:history="1">
        <w:r w:rsidRPr="00F501D3">
          <w:rPr>
            <w:rFonts w:ascii="Times New Roman" w:eastAsia="Times New Roman" w:hAnsi="Times New Roman" w:cs="Times New Roman"/>
            <w:u w:val="single"/>
            <w:lang w:eastAsia="ru-RU"/>
          </w:rPr>
          <w:t>Германии</w:t>
        </w:r>
      </w:hyperlink>
      <w:r w:rsidRPr="00F501D3">
        <w:rPr>
          <w:rFonts w:ascii="Times New Roman" w:eastAsia="Times New Roman" w:hAnsi="Times New Roman" w:cs="Times New Roman"/>
          <w:lang w:eastAsia="ru-RU"/>
        </w:rPr>
        <w:t>.</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Осенью 1829 года Николай Гоголь вернулся в Петербург. Денег не хватало, и он устроился помощником столоначальника </w:t>
      </w:r>
      <w:proofErr w:type="gramStart"/>
      <w:r w:rsidRPr="00F501D3">
        <w:rPr>
          <w:rFonts w:ascii="Times New Roman" w:eastAsia="Times New Roman" w:hAnsi="Times New Roman" w:cs="Times New Roman"/>
          <w:lang w:eastAsia="ru-RU"/>
        </w:rPr>
        <w:t>в</w:t>
      </w:r>
      <w:proofErr w:type="gramEnd"/>
      <w:r w:rsidRPr="00F501D3">
        <w:rPr>
          <w:rFonts w:ascii="Times New Roman" w:eastAsia="Times New Roman" w:hAnsi="Times New Roman" w:cs="Times New Roman"/>
          <w:lang w:eastAsia="ru-RU"/>
        </w:rPr>
        <w:t> департамента уделов. Писатель был коллежским асессором — самый младший чин в Табели о рангах. Гоголь писал матери: </w:t>
      </w:r>
      <w:r w:rsidRPr="00F501D3">
        <w:rPr>
          <w:rFonts w:ascii="Times New Roman" w:eastAsia="Times New Roman" w:hAnsi="Times New Roman" w:cs="Times New Roman"/>
          <w:i/>
          <w:iCs/>
          <w:lang w:eastAsia="ru-RU"/>
        </w:rPr>
        <w:t xml:space="preserve">«После бесконечных исканий, мне удалось, наконец, </w:t>
      </w:r>
      <w:proofErr w:type="gramStart"/>
      <w:r w:rsidRPr="00F501D3">
        <w:rPr>
          <w:rFonts w:ascii="Times New Roman" w:eastAsia="Times New Roman" w:hAnsi="Times New Roman" w:cs="Times New Roman"/>
          <w:i/>
          <w:iCs/>
          <w:lang w:eastAsia="ru-RU"/>
        </w:rPr>
        <w:t>сыскать</w:t>
      </w:r>
      <w:proofErr w:type="gramEnd"/>
      <w:r w:rsidRPr="00F501D3">
        <w:rPr>
          <w:rFonts w:ascii="Times New Roman" w:eastAsia="Times New Roman" w:hAnsi="Times New Roman" w:cs="Times New Roman"/>
          <w:i/>
          <w:iCs/>
          <w:lang w:eastAsia="ru-RU"/>
        </w:rPr>
        <w:t xml:space="preserve"> место, очень, однако ж, незавидное. Но что ж делать?»</w:t>
      </w:r>
      <w:r w:rsidRPr="00F501D3">
        <w:rPr>
          <w:rFonts w:ascii="Times New Roman" w:eastAsia="Times New Roman" w:hAnsi="Times New Roman" w:cs="Times New Roman"/>
          <w:lang w:eastAsia="ru-RU"/>
        </w:rPr>
        <w:t> Литератор принимал жалобы, сшивал документы и выполнял мелкие поручения начальства, а в свободное время он сочинял повести о жизни в Украине. За помощью Гоголь обратился к матери: </w:t>
      </w:r>
      <w:r w:rsidRPr="00F501D3">
        <w:rPr>
          <w:rFonts w:ascii="Times New Roman" w:eastAsia="Times New Roman" w:hAnsi="Times New Roman" w:cs="Times New Roman"/>
          <w:i/>
          <w:iCs/>
          <w:lang w:eastAsia="ru-RU"/>
        </w:rPr>
        <w:t xml:space="preserve">«Сделайте милость, </w:t>
      </w:r>
      <w:proofErr w:type="spellStart"/>
      <w:r w:rsidRPr="00F501D3">
        <w:rPr>
          <w:rFonts w:ascii="Times New Roman" w:eastAsia="Times New Roman" w:hAnsi="Times New Roman" w:cs="Times New Roman"/>
          <w:i/>
          <w:iCs/>
          <w:lang w:eastAsia="ru-RU"/>
        </w:rPr>
        <w:t>описуйте</w:t>
      </w:r>
      <w:proofErr w:type="spellEnd"/>
      <w:r w:rsidRPr="00F501D3">
        <w:rPr>
          <w:rFonts w:ascii="Times New Roman" w:eastAsia="Times New Roman" w:hAnsi="Times New Roman" w:cs="Times New Roman"/>
          <w:i/>
          <w:iCs/>
          <w:lang w:eastAsia="ru-RU"/>
        </w:rPr>
        <w:t xml:space="preserve"> для меня также нравы, обычаи, поверья… какие платья были в их время у сотников, их жен, у тысячников, у них самих, какие материи были известны в их время, и все с подробнейшею подробностью»</w:t>
      </w:r>
      <w:r w:rsidRPr="00F501D3">
        <w:rPr>
          <w:rFonts w:ascii="Times New Roman" w:eastAsia="Times New Roman" w:hAnsi="Times New Roman" w:cs="Times New Roman"/>
          <w:lang w:eastAsia="ru-RU"/>
        </w:rPr>
        <w:t>. В 1830 году в журнале «Отечественные записки» писатель опубликовал повесть «</w:t>
      </w:r>
      <w:proofErr w:type="spellStart"/>
      <w:r w:rsidRPr="00F501D3">
        <w:rPr>
          <w:rFonts w:ascii="Times New Roman" w:eastAsia="Times New Roman" w:hAnsi="Times New Roman" w:cs="Times New Roman"/>
          <w:lang w:eastAsia="ru-RU"/>
        </w:rPr>
        <w:t>Бисаврюк</w:t>
      </w:r>
      <w:proofErr w:type="spellEnd"/>
      <w:r w:rsidRPr="00F501D3">
        <w:rPr>
          <w:rFonts w:ascii="Times New Roman" w:eastAsia="Times New Roman" w:hAnsi="Times New Roman" w:cs="Times New Roman"/>
          <w:lang w:eastAsia="ru-RU"/>
        </w:rPr>
        <w:t>, или Вечер накануне Ивана Купалы». Текст сильно отличался от оригинала: издатель Павел Свиньин отредактировал произведение на свой вкус.</w:t>
      </w:r>
    </w:p>
    <w:p w:rsidR="00F74994"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Постепенно Гоголь все больше писал для журналов. В 1831 году в «Литературной газете» вышли материалы «Несколько мыслей о преподавании детям географии» и «Женщина», а в альманахе «Северные цветы» появились главы исторического романа «</w:t>
      </w:r>
      <w:proofErr w:type="spellStart"/>
      <w:r w:rsidRPr="00F501D3">
        <w:rPr>
          <w:rFonts w:ascii="Times New Roman" w:eastAsia="Times New Roman" w:hAnsi="Times New Roman" w:cs="Times New Roman"/>
          <w:lang w:eastAsia="ru-RU"/>
        </w:rPr>
        <w:t>Гетьман</w:t>
      </w:r>
      <w:proofErr w:type="spellEnd"/>
      <w:r w:rsidRPr="00F501D3">
        <w:rPr>
          <w:rFonts w:ascii="Times New Roman" w:eastAsia="Times New Roman" w:hAnsi="Times New Roman" w:cs="Times New Roman"/>
          <w:lang w:eastAsia="ru-RU"/>
        </w:rPr>
        <w:t xml:space="preserve">». Владельцем обоих изданий был Антон </w:t>
      </w:r>
      <w:proofErr w:type="spellStart"/>
      <w:r w:rsidRPr="00F501D3">
        <w:rPr>
          <w:rFonts w:ascii="Times New Roman" w:eastAsia="Times New Roman" w:hAnsi="Times New Roman" w:cs="Times New Roman"/>
          <w:lang w:eastAsia="ru-RU"/>
        </w:rPr>
        <w:t>Дельвиг</w:t>
      </w:r>
      <w:proofErr w:type="spellEnd"/>
      <w:r w:rsidRPr="00F501D3">
        <w:rPr>
          <w:rFonts w:ascii="Times New Roman" w:eastAsia="Times New Roman" w:hAnsi="Times New Roman" w:cs="Times New Roman"/>
          <w:lang w:eastAsia="ru-RU"/>
        </w:rPr>
        <w:t>. Поэт ввел молодого автора в литературный круг и познакомил с Василием Жуковским и Петром Плетневым. Писатели помогли найти Николаю Гоголю новую работу: он стал учителем в женском Патриотическом институте, а в выходные давал частные уроки детям знатных дворян. Параллельно литератор работал над серией повестей об Украине.</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p>
    <w:p w:rsidR="00F74994" w:rsidRPr="00F501D3" w:rsidRDefault="00F74994" w:rsidP="00F74994">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lastRenderedPageBreak/>
        <w:t>«Необыкновенное явление в литературе»: известные произведения Гоголя</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1831 году вышла книга Гоголя «Вечера на хуторе близ Диканьки», куда вошло четыре рассказа: «</w:t>
      </w:r>
      <w:proofErr w:type="spellStart"/>
      <w:r w:rsidRPr="00F501D3">
        <w:rPr>
          <w:rFonts w:ascii="Times New Roman" w:eastAsia="Times New Roman" w:hAnsi="Times New Roman" w:cs="Times New Roman"/>
          <w:lang w:eastAsia="ru-RU"/>
        </w:rPr>
        <w:t>Сорочинская</w:t>
      </w:r>
      <w:proofErr w:type="spellEnd"/>
      <w:r w:rsidRPr="00F501D3">
        <w:rPr>
          <w:rFonts w:ascii="Times New Roman" w:eastAsia="Times New Roman" w:hAnsi="Times New Roman" w:cs="Times New Roman"/>
          <w:lang w:eastAsia="ru-RU"/>
        </w:rPr>
        <w:t xml:space="preserve"> ярмарка», ранее опубликованный «Вечер накануне Ивана Купала», «Майская ночь, или Утопленница» и «Пропавшая грамота». Действие книги происходило на родине автора, в Миргородском районе Полтавской губернии. Героями были жители украинской деревни, а в сюжете повседневная жизнь смешивалась с мистическими мотивами, которые были в ходу у селян. Сборник сразу же стал популярным и получил хорошие отзывы читателей: автора хвалили поэты Александр Пушкин, </w:t>
      </w:r>
      <w:hyperlink r:id="rId22" w:tgtFrame="_blank" w:history="1">
        <w:r w:rsidRPr="00F501D3">
          <w:rPr>
            <w:rFonts w:ascii="Times New Roman" w:eastAsia="Times New Roman" w:hAnsi="Times New Roman" w:cs="Times New Roman"/>
            <w:u w:val="single"/>
            <w:lang w:eastAsia="ru-RU"/>
          </w:rPr>
          <w:t>Евгений Баратынский</w:t>
        </w:r>
      </w:hyperlink>
      <w:r w:rsidRPr="00F501D3">
        <w:rPr>
          <w:rFonts w:ascii="Times New Roman" w:eastAsia="Times New Roman" w:hAnsi="Times New Roman" w:cs="Times New Roman"/>
          <w:lang w:eastAsia="ru-RU"/>
        </w:rPr>
        <w:t>, Иван Киреевский и многие другие. Баратынский писал: </w:t>
      </w:r>
      <w:r w:rsidRPr="00F501D3">
        <w:rPr>
          <w:rFonts w:ascii="Times New Roman" w:eastAsia="Times New Roman" w:hAnsi="Times New Roman" w:cs="Times New Roman"/>
          <w:i/>
          <w:iCs/>
          <w:lang w:eastAsia="ru-RU"/>
        </w:rPr>
        <w:t>«Еще не было у нас автора с такою веселостью, у нас на севере она великая редкость… &lt;…&gt; Слог его жив, оригинален, исполнен красок и часто вкуса»</w:t>
      </w:r>
      <w:r w:rsidRPr="00F501D3">
        <w:rPr>
          <w:rFonts w:ascii="Times New Roman" w:eastAsia="Times New Roman" w:hAnsi="Times New Roman" w:cs="Times New Roman"/>
          <w:lang w:eastAsia="ru-RU"/>
        </w:rPr>
        <w:t xml:space="preserve">. А Пушкин в письме Александру </w:t>
      </w:r>
      <w:proofErr w:type="spellStart"/>
      <w:r w:rsidRPr="00F501D3">
        <w:rPr>
          <w:rFonts w:ascii="Times New Roman" w:eastAsia="Times New Roman" w:hAnsi="Times New Roman" w:cs="Times New Roman"/>
          <w:lang w:eastAsia="ru-RU"/>
        </w:rPr>
        <w:t>Воейкову</w:t>
      </w:r>
      <w:proofErr w:type="spellEnd"/>
      <w:r w:rsidRPr="00F501D3">
        <w:rPr>
          <w:rFonts w:ascii="Times New Roman" w:eastAsia="Times New Roman" w:hAnsi="Times New Roman" w:cs="Times New Roman"/>
          <w:lang w:eastAsia="ru-RU"/>
        </w:rPr>
        <w:t xml:space="preserve"> оставил такой отзыв о Гоголе:</w:t>
      </w:r>
    </w:p>
    <w:p w:rsidR="00F74994" w:rsidRPr="00F501D3" w:rsidRDefault="00F74994" w:rsidP="00F74994">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Сейчас прочел «Вечера близ Диканьки». Они изумили меня. Вот настоящая веселость, искренняя, непринужденная, без жеманства, без чопорности. А </w:t>
      </w:r>
      <w:proofErr w:type="gramStart"/>
      <w:r w:rsidRPr="00F501D3">
        <w:rPr>
          <w:rFonts w:ascii="Times New Roman" w:eastAsia="Times New Roman" w:hAnsi="Times New Roman" w:cs="Times New Roman"/>
          <w:i/>
          <w:iCs/>
          <w:lang w:eastAsia="ru-RU"/>
        </w:rPr>
        <w:t>местами</w:t>
      </w:r>
      <w:proofErr w:type="gramEnd"/>
      <w:r w:rsidRPr="00F501D3">
        <w:rPr>
          <w:rFonts w:ascii="Times New Roman" w:eastAsia="Times New Roman" w:hAnsi="Times New Roman" w:cs="Times New Roman"/>
          <w:i/>
          <w:iCs/>
          <w:lang w:eastAsia="ru-RU"/>
        </w:rPr>
        <w:t xml:space="preserve"> какая поэзия, какая чувствительность! Мне сказывали, что… наборщики помирали со смеху, набирая его книгу.</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Уже в 1832 году Гоголь выпустил второй том «Вечеров на хуторе близ Диканьки». Туда вошли еще четыре повести: «Ночь перед Рождеством», «Страшная месть», «Иван Федорович </w:t>
      </w:r>
      <w:proofErr w:type="spellStart"/>
      <w:r w:rsidRPr="00F501D3">
        <w:rPr>
          <w:rFonts w:ascii="Times New Roman" w:eastAsia="Times New Roman" w:hAnsi="Times New Roman" w:cs="Times New Roman"/>
          <w:lang w:eastAsia="ru-RU"/>
        </w:rPr>
        <w:t>Шпонька</w:t>
      </w:r>
      <w:proofErr w:type="spellEnd"/>
      <w:r w:rsidRPr="00F501D3">
        <w:rPr>
          <w:rFonts w:ascii="Times New Roman" w:eastAsia="Times New Roman" w:hAnsi="Times New Roman" w:cs="Times New Roman"/>
          <w:lang w:eastAsia="ru-RU"/>
        </w:rPr>
        <w:t xml:space="preserve"> и его тетушка» и «Заколдованное место». Новая книга повторила успех. Гоголя приглашали на все литературные вечера, он часто виделся с </w:t>
      </w:r>
      <w:hyperlink r:id="rId23" w:tgtFrame="_blank" w:history="1">
        <w:r w:rsidRPr="00F501D3">
          <w:rPr>
            <w:rFonts w:ascii="Times New Roman" w:eastAsia="Times New Roman" w:hAnsi="Times New Roman" w:cs="Times New Roman"/>
            <w:u w:val="single"/>
            <w:lang w:eastAsia="ru-RU"/>
          </w:rPr>
          <w:t>Александром Пушкиным</w:t>
        </w:r>
      </w:hyperlink>
      <w:r w:rsidRPr="00F501D3">
        <w:rPr>
          <w:rFonts w:ascii="Times New Roman" w:eastAsia="Times New Roman" w:hAnsi="Times New Roman" w:cs="Times New Roman"/>
          <w:lang w:eastAsia="ru-RU"/>
        </w:rPr>
        <w:t>. Летом 1832 года писатель решил проведать родных и по пути впервые побывал в </w:t>
      </w:r>
      <w:hyperlink r:id="rId24" w:tgtFrame="_blank" w:history="1">
        <w:r w:rsidRPr="00F501D3">
          <w:rPr>
            <w:rFonts w:ascii="Times New Roman" w:eastAsia="Times New Roman" w:hAnsi="Times New Roman" w:cs="Times New Roman"/>
            <w:u w:val="single"/>
            <w:lang w:eastAsia="ru-RU"/>
          </w:rPr>
          <w:t>Москве</w:t>
        </w:r>
      </w:hyperlink>
      <w:r w:rsidRPr="00F501D3">
        <w:rPr>
          <w:rFonts w:ascii="Times New Roman" w:eastAsia="Times New Roman" w:hAnsi="Times New Roman" w:cs="Times New Roman"/>
          <w:lang w:eastAsia="ru-RU"/>
        </w:rPr>
        <w:t>, где познакомился с публицистами Сергеем Аксаковым и Михаилом Погодиным, актером </w:t>
      </w:r>
      <w:hyperlink r:id="rId25" w:tgtFrame="_blank" w:history="1">
        <w:r w:rsidRPr="00F501D3">
          <w:rPr>
            <w:rFonts w:ascii="Times New Roman" w:eastAsia="Times New Roman" w:hAnsi="Times New Roman" w:cs="Times New Roman"/>
            <w:u w:val="single"/>
            <w:lang w:eastAsia="ru-RU"/>
          </w:rPr>
          <w:t>Михаилом Щепкиным</w:t>
        </w:r>
      </w:hyperlink>
      <w:r w:rsidRPr="00F501D3">
        <w:rPr>
          <w:rFonts w:ascii="Times New Roman" w:eastAsia="Times New Roman" w:hAnsi="Times New Roman" w:cs="Times New Roman"/>
          <w:lang w:eastAsia="ru-RU"/>
        </w:rPr>
        <w:t>. Из дома Гоголь писал: </w:t>
      </w:r>
      <w:r w:rsidRPr="00F501D3">
        <w:rPr>
          <w:rFonts w:ascii="Times New Roman" w:eastAsia="Times New Roman" w:hAnsi="Times New Roman" w:cs="Times New Roman"/>
          <w:i/>
          <w:iCs/>
          <w:lang w:eastAsia="ru-RU"/>
        </w:rPr>
        <w:t>«Приехал в имение совершенно расстроенное. Долгов множество невыплаченных. Пристают со всех сторон, а уплатить теперь совершенная невозможность»</w:t>
      </w:r>
      <w:r w:rsidRPr="00F501D3">
        <w:rPr>
          <w:rFonts w:ascii="Times New Roman" w:eastAsia="Times New Roman" w:hAnsi="Times New Roman" w:cs="Times New Roman"/>
          <w:lang w:eastAsia="ru-RU"/>
        </w:rPr>
        <w:t>.</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В 1834 году писателю предложили место </w:t>
      </w:r>
      <w:proofErr w:type="spellStart"/>
      <w:proofErr w:type="gramStart"/>
      <w:r w:rsidRPr="00F501D3">
        <w:rPr>
          <w:rFonts w:ascii="Times New Roman" w:eastAsia="Times New Roman" w:hAnsi="Times New Roman" w:cs="Times New Roman"/>
          <w:lang w:eastAsia="ru-RU"/>
        </w:rPr>
        <w:t>адъюнкт-профессора</w:t>
      </w:r>
      <w:proofErr w:type="spellEnd"/>
      <w:proofErr w:type="gramEnd"/>
      <w:r w:rsidRPr="00F501D3">
        <w:rPr>
          <w:rFonts w:ascii="Times New Roman" w:eastAsia="Times New Roman" w:hAnsi="Times New Roman" w:cs="Times New Roman"/>
          <w:lang w:eastAsia="ru-RU"/>
        </w:rPr>
        <w:t xml:space="preserve"> на кафедре всеобщей истории в Санкт-Петербургском университете. Николай Гоголь согласился. Днем он читал лекции о Средневековье и периоде Великого переселения народов, вечером — изучал историю крестьянско-казацких восстаний в Украине. Все свободное время писал. В 1835 году вышел еще один сборник Гоголя под названием «Арабески», который объединил произведения разных жанров. Одной из самых популярных в книге стала статья «Несколько слов о Пушкине». В ней Гоголь проанализировал его творчество и назвал Пушкина первым русским национальным поэтом. В «Арабесках» напечатали и первые петербургские повести Гоголя: </w:t>
      </w:r>
      <w:hyperlink r:id="rId26" w:tgtFrame="_blank" w:history="1">
        <w:r w:rsidRPr="00F501D3">
          <w:rPr>
            <w:rFonts w:ascii="Times New Roman" w:eastAsia="Times New Roman" w:hAnsi="Times New Roman" w:cs="Times New Roman"/>
            <w:u w:val="single"/>
            <w:lang w:eastAsia="ru-RU"/>
          </w:rPr>
          <w:t>«Портрет»</w:t>
        </w:r>
      </w:hyperlink>
      <w:r w:rsidRPr="00F501D3">
        <w:rPr>
          <w:rFonts w:ascii="Times New Roman" w:eastAsia="Times New Roman" w:hAnsi="Times New Roman" w:cs="Times New Roman"/>
          <w:lang w:eastAsia="ru-RU"/>
        </w:rPr>
        <w:t>, </w:t>
      </w:r>
      <w:hyperlink r:id="rId27" w:tgtFrame="_blank" w:history="1">
        <w:r w:rsidRPr="00F501D3">
          <w:rPr>
            <w:rFonts w:ascii="Times New Roman" w:eastAsia="Times New Roman" w:hAnsi="Times New Roman" w:cs="Times New Roman"/>
            <w:u w:val="single"/>
            <w:lang w:eastAsia="ru-RU"/>
          </w:rPr>
          <w:t>«Записки сумасшедшего»</w:t>
        </w:r>
      </w:hyperlink>
      <w:r w:rsidRPr="00F501D3">
        <w:rPr>
          <w:rFonts w:ascii="Times New Roman" w:eastAsia="Times New Roman" w:hAnsi="Times New Roman" w:cs="Times New Roman"/>
          <w:lang w:eastAsia="ru-RU"/>
        </w:rPr>
        <w:t> и «Невский проспект». В сборнике также были статьи на историческую тематику: «Взгляд на составление Малороссии», «О преподавании всеобщей истории», «Ал </w:t>
      </w:r>
      <w:proofErr w:type="spellStart"/>
      <w:r w:rsidRPr="00F501D3">
        <w:rPr>
          <w:rFonts w:ascii="Times New Roman" w:eastAsia="Times New Roman" w:hAnsi="Times New Roman" w:cs="Times New Roman"/>
          <w:lang w:eastAsia="ru-RU"/>
        </w:rPr>
        <w:t>Мамун</w:t>
      </w:r>
      <w:proofErr w:type="spellEnd"/>
      <w:r w:rsidRPr="00F501D3">
        <w:rPr>
          <w:rFonts w:ascii="Times New Roman" w:eastAsia="Times New Roman" w:hAnsi="Times New Roman" w:cs="Times New Roman"/>
          <w:lang w:eastAsia="ru-RU"/>
        </w:rPr>
        <w:t>» и другие.</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Через месяц после сборника «Арабески» у Гоголя вышла еще одна книга — </w:t>
      </w:r>
      <w:hyperlink r:id="rId28" w:tgtFrame="_blank" w:history="1">
        <w:r w:rsidRPr="00F501D3">
          <w:rPr>
            <w:rFonts w:ascii="Times New Roman" w:eastAsia="Times New Roman" w:hAnsi="Times New Roman" w:cs="Times New Roman"/>
            <w:u w:val="single"/>
            <w:lang w:eastAsia="ru-RU"/>
          </w:rPr>
          <w:t>«Миргород»</w:t>
        </w:r>
      </w:hyperlink>
      <w:r w:rsidRPr="00F501D3">
        <w:rPr>
          <w:rFonts w:ascii="Times New Roman" w:eastAsia="Times New Roman" w:hAnsi="Times New Roman" w:cs="Times New Roman"/>
          <w:lang w:eastAsia="ru-RU"/>
        </w:rPr>
        <w:t>. Это было продолжение «Вечеров на хуторе близ Диканьки»: писатель использовал элементы украинского фольклора, а само действие происходило в Запорожье. В «Миргород» вошли повести </w:t>
      </w:r>
      <w:hyperlink r:id="rId29" w:tgtFrame="_blank" w:history="1">
        <w:r w:rsidRPr="00F501D3">
          <w:rPr>
            <w:rFonts w:ascii="Times New Roman" w:eastAsia="Times New Roman" w:hAnsi="Times New Roman" w:cs="Times New Roman"/>
            <w:u w:val="single"/>
            <w:lang w:eastAsia="ru-RU"/>
          </w:rPr>
          <w:t>«Старосветские помещики»</w:t>
        </w:r>
      </w:hyperlink>
      <w:r w:rsidRPr="00F501D3">
        <w:rPr>
          <w:rFonts w:ascii="Times New Roman" w:eastAsia="Times New Roman" w:hAnsi="Times New Roman" w:cs="Times New Roman"/>
          <w:lang w:eastAsia="ru-RU"/>
        </w:rPr>
        <w:t>, </w:t>
      </w:r>
      <w:hyperlink r:id="rId30" w:tgtFrame="_blank" w:history="1">
        <w:r w:rsidRPr="00F501D3">
          <w:rPr>
            <w:rFonts w:ascii="Times New Roman" w:eastAsia="Times New Roman" w:hAnsi="Times New Roman" w:cs="Times New Roman"/>
            <w:u w:val="single"/>
            <w:lang w:eastAsia="ru-RU"/>
          </w:rPr>
          <w:t xml:space="preserve">«Тарас </w:t>
        </w:r>
        <w:proofErr w:type="spellStart"/>
        <w:r w:rsidRPr="00F501D3">
          <w:rPr>
            <w:rFonts w:ascii="Times New Roman" w:eastAsia="Times New Roman" w:hAnsi="Times New Roman" w:cs="Times New Roman"/>
            <w:u w:val="single"/>
            <w:lang w:eastAsia="ru-RU"/>
          </w:rPr>
          <w:t>Бульба</w:t>
        </w:r>
        <w:proofErr w:type="spellEnd"/>
        <w:r w:rsidRPr="00F501D3">
          <w:rPr>
            <w:rFonts w:ascii="Times New Roman" w:eastAsia="Times New Roman" w:hAnsi="Times New Roman" w:cs="Times New Roman"/>
            <w:u w:val="single"/>
            <w:lang w:eastAsia="ru-RU"/>
          </w:rPr>
          <w:t>»</w:t>
        </w:r>
      </w:hyperlink>
      <w:r w:rsidRPr="00F501D3">
        <w:rPr>
          <w:rFonts w:ascii="Times New Roman" w:eastAsia="Times New Roman" w:hAnsi="Times New Roman" w:cs="Times New Roman"/>
          <w:lang w:eastAsia="ru-RU"/>
        </w:rPr>
        <w:t>, «</w:t>
      </w:r>
      <w:proofErr w:type="spellStart"/>
      <w:r w:rsidRPr="00F501D3">
        <w:rPr>
          <w:rFonts w:ascii="Times New Roman" w:eastAsia="Times New Roman" w:hAnsi="Times New Roman" w:cs="Times New Roman"/>
          <w:lang w:eastAsia="ru-RU"/>
        </w:rPr>
        <w:t>Вий</w:t>
      </w:r>
      <w:proofErr w:type="spellEnd"/>
      <w:r w:rsidRPr="00F501D3">
        <w:rPr>
          <w:rFonts w:ascii="Times New Roman" w:eastAsia="Times New Roman" w:hAnsi="Times New Roman" w:cs="Times New Roman"/>
          <w:lang w:eastAsia="ru-RU"/>
        </w:rPr>
        <w:t xml:space="preserve">» и «Повесть о том, как поссорился Иван Иванович с Иваном Никифоровичем». Во время работы над произведениями Гоголь использовал свои научные наработки. Так, «Тарас </w:t>
      </w:r>
      <w:proofErr w:type="spellStart"/>
      <w:r w:rsidRPr="00F501D3">
        <w:rPr>
          <w:rFonts w:ascii="Times New Roman" w:eastAsia="Times New Roman" w:hAnsi="Times New Roman" w:cs="Times New Roman"/>
          <w:lang w:eastAsia="ru-RU"/>
        </w:rPr>
        <w:t>Бульба</w:t>
      </w:r>
      <w:proofErr w:type="spellEnd"/>
      <w:r w:rsidRPr="00F501D3">
        <w:rPr>
          <w:rFonts w:ascii="Times New Roman" w:eastAsia="Times New Roman" w:hAnsi="Times New Roman" w:cs="Times New Roman"/>
          <w:lang w:eastAsia="ru-RU"/>
        </w:rPr>
        <w:t>» был основан на материале о крестьянском восстании 1637–1638 годов, а прообразом главного героя стал атаман</w:t>
      </w:r>
      <w:proofErr w:type="gramStart"/>
      <w:r w:rsidRPr="00F501D3">
        <w:rPr>
          <w:rFonts w:ascii="Times New Roman" w:eastAsia="Times New Roman" w:hAnsi="Times New Roman" w:cs="Times New Roman"/>
          <w:lang w:eastAsia="ru-RU"/>
        </w:rPr>
        <w:t xml:space="preserve"> О</w:t>
      </w:r>
      <w:proofErr w:type="gramEnd"/>
      <w:r w:rsidRPr="00F501D3">
        <w:rPr>
          <w:rFonts w:ascii="Times New Roman" w:eastAsia="Times New Roman" w:hAnsi="Times New Roman" w:cs="Times New Roman"/>
          <w:lang w:eastAsia="ru-RU"/>
        </w:rPr>
        <w:t>хрим Макуха.</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Весь тираж сборников «Арабески» и «Миргород» быстро раскупили. Критик </w:t>
      </w:r>
      <w:proofErr w:type="spellStart"/>
      <w:r w:rsidRPr="00F501D3">
        <w:rPr>
          <w:rFonts w:ascii="Times New Roman" w:eastAsia="Times New Roman" w:hAnsi="Times New Roman" w:cs="Times New Roman"/>
          <w:lang w:eastAsia="ru-RU"/>
        </w:rPr>
        <w:fldChar w:fldCharType="begin"/>
      </w:r>
      <w:r w:rsidRPr="00F501D3">
        <w:rPr>
          <w:rFonts w:ascii="Times New Roman" w:eastAsia="Times New Roman" w:hAnsi="Times New Roman" w:cs="Times New Roman"/>
          <w:lang w:eastAsia="ru-RU"/>
        </w:rPr>
        <w:instrText xml:space="preserve"> HYPERLINK "https://www.culture.ru/persons/8898/vissarion-belinskii" \t "_blank" </w:instrText>
      </w:r>
      <w:r w:rsidRPr="00F501D3">
        <w:rPr>
          <w:rFonts w:ascii="Times New Roman" w:eastAsia="Times New Roman" w:hAnsi="Times New Roman" w:cs="Times New Roman"/>
          <w:lang w:eastAsia="ru-RU"/>
        </w:rPr>
        <w:fldChar w:fldCharType="separate"/>
      </w:r>
      <w:r w:rsidRPr="00F501D3">
        <w:rPr>
          <w:rFonts w:ascii="Times New Roman" w:eastAsia="Times New Roman" w:hAnsi="Times New Roman" w:cs="Times New Roman"/>
          <w:u w:val="single"/>
          <w:lang w:eastAsia="ru-RU"/>
        </w:rPr>
        <w:t>Виссарион</w:t>
      </w:r>
      <w:proofErr w:type="spellEnd"/>
      <w:r w:rsidRPr="00F501D3">
        <w:rPr>
          <w:rFonts w:ascii="Times New Roman" w:eastAsia="Times New Roman" w:hAnsi="Times New Roman" w:cs="Times New Roman"/>
          <w:u w:val="single"/>
          <w:lang w:eastAsia="ru-RU"/>
        </w:rPr>
        <w:t xml:space="preserve"> Белинский</w:t>
      </w:r>
      <w:r w:rsidRPr="00F501D3">
        <w:rPr>
          <w:rFonts w:ascii="Times New Roman" w:eastAsia="Times New Roman" w:hAnsi="Times New Roman" w:cs="Times New Roman"/>
          <w:lang w:eastAsia="ru-RU"/>
        </w:rPr>
        <w:fldChar w:fldCharType="end"/>
      </w:r>
      <w:r w:rsidRPr="00F501D3">
        <w:rPr>
          <w:rFonts w:ascii="Times New Roman" w:eastAsia="Times New Roman" w:hAnsi="Times New Roman" w:cs="Times New Roman"/>
          <w:lang w:eastAsia="ru-RU"/>
        </w:rPr>
        <w:t> писал: </w:t>
      </w:r>
      <w:r w:rsidRPr="00F501D3">
        <w:rPr>
          <w:rFonts w:ascii="Times New Roman" w:eastAsia="Times New Roman" w:hAnsi="Times New Roman" w:cs="Times New Roman"/>
          <w:i/>
          <w:iCs/>
          <w:lang w:eastAsia="ru-RU"/>
        </w:rPr>
        <w:t>«Его талант не упадает, но постепенно возвышается. &lt;…&gt; Новые произведения игривой и оригинальной фантазии </w:t>
      </w:r>
      <w:proofErr w:type="gramStart"/>
      <w:r w:rsidRPr="00F501D3">
        <w:rPr>
          <w:rFonts w:ascii="Times New Roman" w:eastAsia="Times New Roman" w:hAnsi="Times New Roman" w:cs="Times New Roman"/>
          <w:i/>
          <w:iCs/>
          <w:lang w:eastAsia="ru-RU"/>
        </w:rPr>
        <w:t>г</w:t>
      </w:r>
      <w:proofErr w:type="gramEnd"/>
      <w:r w:rsidRPr="00F501D3">
        <w:rPr>
          <w:rFonts w:ascii="Times New Roman" w:eastAsia="Times New Roman" w:hAnsi="Times New Roman" w:cs="Times New Roman"/>
          <w:i/>
          <w:iCs/>
          <w:lang w:eastAsia="ru-RU"/>
        </w:rPr>
        <w:t>. Гоголя принадлежат к числу самых необыкновенных явлений в нашей литературе и вполне заслуживают те похвалы, которыми осыпает их восхищенная ими публика»</w:t>
      </w:r>
      <w:r w:rsidRPr="00F501D3">
        <w:rPr>
          <w:rFonts w:ascii="Times New Roman" w:eastAsia="Times New Roman" w:hAnsi="Times New Roman" w:cs="Times New Roman"/>
          <w:lang w:eastAsia="ru-RU"/>
        </w:rPr>
        <w:t>.</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В 1835 году Николай Гоголь начал писать «Мертвые души». </w:t>
      </w:r>
      <w:proofErr w:type="gramStart"/>
      <w:r w:rsidRPr="00F501D3">
        <w:rPr>
          <w:rFonts w:ascii="Times New Roman" w:eastAsia="Times New Roman" w:hAnsi="Times New Roman" w:cs="Times New Roman"/>
          <w:lang w:eastAsia="ru-RU"/>
        </w:rPr>
        <w:t>Сюжет произведения подсказал Пушкин: во время кишиневской ссылки ему рассказали про помещика, который выдавал умерших за беглецов.</w:t>
      </w:r>
      <w:proofErr w:type="gramEnd"/>
      <w:r w:rsidRPr="00F501D3">
        <w:rPr>
          <w:rFonts w:ascii="Times New Roman" w:eastAsia="Times New Roman" w:hAnsi="Times New Roman" w:cs="Times New Roman"/>
          <w:lang w:eastAsia="ru-RU"/>
        </w:rPr>
        <w:t xml:space="preserve"> Спустя несколько месяцев Гоголь уже читал поэту первые главы произведения. Из книги «Выбранные места из переписки с друзьями»: </w:t>
      </w:r>
      <w:r w:rsidRPr="00F501D3">
        <w:rPr>
          <w:rFonts w:ascii="Times New Roman" w:eastAsia="Times New Roman" w:hAnsi="Times New Roman" w:cs="Times New Roman"/>
          <w:i/>
          <w:iCs/>
          <w:lang w:eastAsia="ru-RU"/>
        </w:rPr>
        <w:t xml:space="preserve">«Пушкин, который всегда смеялся при моем чтении (он же был охотник до смеха), начал понемногу становиться все сумрачнее, сумрачнее, </w:t>
      </w:r>
      <w:proofErr w:type="gramStart"/>
      <w:r w:rsidRPr="00F501D3">
        <w:rPr>
          <w:rFonts w:ascii="Times New Roman" w:eastAsia="Times New Roman" w:hAnsi="Times New Roman" w:cs="Times New Roman"/>
          <w:i/>
          <w:iCs/>
          <w:lang w:eastAsia="ru-RU"/>
        </w:rPr>
        <w:t>а</w:t>
      </w:r>
      <w:proofErr w:type="gramEnd"/>
      <w:r w:rsidRPr="00F501D3">
        <w:rPr>
          <w:rFonts w:ascii="Times New Roman" w:eastAsia="Times New Roman" w:hAnsi="Times New Roman" w:cs="Times New Roman"/>
          <w:i/>
          <w:iCs/>
          <w:lang w:eastAsia="ru-RU"/>
        </w:rPr>
        <w:t> наконец, сделался совершенно мрачен. Когда же чтение кончилось, он произнес голосом тоски: «Боже, как грустна наша Россия!»</w:t>
      </w:r>
      <w:r w:rsidRPr="00F501D3">
        <w:rPr>
          <w:rFonts w:ascii="Times New Roman" w:eastAsia="Times New Roman" w:hAnsi="Times New Roman" w:cs="Times New Roman"/>
          <w:lang w:eastAsia="ru-RU"/>
        </w:rPr>
        <w:t> Однако вскоре Гоголь забросил работу над романом.</w:t>
      </w:r>
    </w:p>
    <w:p w:rsidR="00F74994" w:rsidRPr="00F501D3" w:rsidRDefault="00F74994" w:rsidP="00F74994">
      <w:pPr>
        <w:spacing w:after="0"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 xml:space="preserve">Причина той веселости, которую заметили в первых сочинениях моих, показавшихся в печати, заключалась в некоторой душевной потребности. На меня находили припадки тоски, мне самому </w:t>
      </w:r>
      <w:r w:rsidRPr="00F501D3">
        <w:rPr>
          <w:rFonts w:ascii="Times New Roman" w:eastAsia="Times New Roman" w:hAnsi="Times New Roman" w:cs="Times New Roman"/>
          <w:i/>
          <w:iCs/>
          <w:lang w:eastAsia="ru-RU"/>
        </w:rPr>
        <w:lastRenderedPageBreak/>
        <w:t>необъяснимой, которая происходила, может быть, от моего болезненного состояния. Чтобы развлекать себя самого, я придумывал себе все смешное, что только мог выдумать.</w:t>
      </w:r>
    </w:p>
    <w:p w:rsidR="00F74994" w:rsidRPr="00F501D3" w:rsidRDefault="00F74994" w:rsidP="00F74994">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lang w:eastAsia="ru-RU"/>
        </w:rPr>
        <w:t>Николай Гоголь, писатель</w:t>
      </w:r>
    </w:p>
    <w:p w:rsidR="00F74994" w:rsidRPr="00F501D3" w:rsidRDefault="00F74994" w:rsidP="00F74994">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«Собрался собрать все дурное в России»: комедия «Ревизор»</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Осенью 1835 года Николай Гоголь уволился из университета. Он решил профессионально заняться литературой и попробовать сочинить пьесу. Писатель обратился с письмом к Пушкину: </w:t>
      </w:r>
      <w:r w:rsidRPr="00F501D3">
        <w:rPr>
          <w:rFonts w:ascii="Times New Roman" w:eastAsia="Times New Roman" w:hAnsi="Times New Roman" w:cs="Times New Roman"/>
          <w:i/>
          <w:iCs/>
          <w:lang w:eastAsia="ru-RU"/>
        </w:rPr>
        <w:t xml:space="preserve">«Сделайте милость, дайте какой-нибудь сюжет, хоть какой-нибудь смешной или несмешной, но русский чисто анекдот. Рука </w:t>
      </w:r>
      <w:proofErr w:type="gramStart"/>
      <w:r w:rsidRPr="00F501D3">
        <w:rPr>
          <w:rFonts w:ascii="Times New Roman" w:eastAsia="Times New Roman" w:hAnsi="Times New Roman" w:cs="Times New Roman"/>
          <w:i/>
          <w:iCs/>
          <w:lang w:eastAsia="ru-RU"/>
        </w:rPr>
        <w:t>дрожит написать комедию… Духом будет</w:t>
      </w:r>
      <w:proofErr w:type="gramEnd"/>
      <w:r w:rsidRPr="00F501D3">
        <w:rPr>
          <w:rFonts w:ascii="Times New Roman" w:eastAsia="Times New Roman" w:hAnsi="Times New Roman" w:cs="Times New Roman"/>
          <w:i/>
          <w:iCs/>
          <w:lang w:eastAsia="ru-RU"/>
        </w:rPr>
        <w:t xml:space="preserve"> комедия из пяти актов, и клянусь, куда смешнее черта! Ради бога, ум и желудок мой оба голодают»</w:t>
      </w:r>
      <w:r w:rsidRPr="00F501D3">
        <w:rPr>
          <w:rFonts w:ascii="Times New Roman" w:eastAsia="Times New Roman" w:hAnsi="Times New Roman" w:cs="Times New Roman"/>
          <w:lang w:eastAsia="ru-RU"/>
        </w:rPr>
        <w:t>. Поэт рассказал Гоголю историю о господине, который выдал себя за высокопоставленного чиновника. Она и легла в основу комедии «Ревизор». По сюжету коллежский регистратор Хлестаков проиграл деньги в карты и случайно оказался в уездном городе. Городничий, смотритель училищ, почтмейстер, судья и многие другие служащие приняли его за ревизора. Они старались скрыть реальное положение дел и давали Хлестакову взятки.</w:t>
      </w:r>
    </w:p>
    <w:p w:rsidR="00F74994" w:rsidRPr="00F501D3" w:rsidRDefault="00F74994" w:rsidP="00F74994">
      <w:pPr>
        <w:spacing w:after="0"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В «Ревизоре» я решился собрать в одну кучу всё дурное в России, какое я тогда знал, все несправедливости, какие делаются в тех местах и в тех случаях, где больше всего требуется от человека справедливости, и за одним разом посмеяться над всем.</w:t>
      </w:r>
    </w:p>
    <w:p w:rsidR="00F74994" w:rsidRPr="00F501D3" w:rsidRDefault="00F74994" w:rsidP="00F74994">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lang w:eastAsia="ru-RU"/>
        </w:rPr>
        <w:t>Николай Гоголь, писатель</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1836 году Гоголь закончил комедию и прочитал ее в гостях у Василия Жуковского. Среди слушателей были Александр Пушкин, </w:t>
      </w:r>
      <w:hyperlink r:id="rId31" w:tgtFrame="_blank" w:history="1">
        <w:r w:rsidRPr="00F501D3">
          <w:rPr>
            <w:rFonts w:ascii="Times New Roman" w:eastAsia="Times New Roman" w:hAnsi="Times New Roman" w:cs="Times New Roman"/>
            <w:u w:val="single"/>
            <w:lang w:eastAsia="ru-RU"/>
          </w:rPr>
          <w:t>Петр Вяземский</w:t>
        </w:r>
      </w:hyperlink>
      <w:r w:rsidRPr="00F501D3">
        <w:rPr>
          <w:rFonts w:ascii="Times New Roman" w:eastAsia="Times New Roman" w:hAnsi="Times New Roman" w:cs="Times New Roman"/>
          <w:lang w:eastAsia="ru-RU"/>
        </w:rPr>
        <w:t>, </w:t>
      </w:r>
      <w:hyperlink r:id="rId32" w:tgtFrame="_blank" w:history="1">
        <w:r w:rsidRPr="00F501D3">
          <w:rPr>
            <w:rFonts w:ascii="Times New Roman" w:eastAsia="Times New Roman" w:hAnsi="Times New Roman" w:cs="Times New Roman"/>
            <w:u w:val="single"/>
            <w:lang w:eastAsia="ru-RU"/>
          </w:rPr>
          <w:t>Иван Тургенев</w:t>
        </w:r>
      </w:hyperlink>
      <w:r w:rsidRPr="00F501D3">
        <w:rPr>
          <w:rFonts w:ascii="Times New Roman" w:eastAsia="Times New Roman" w:hAnsi="Times New Roman" w:cs="Times New Roman"/>
          <w:lang w:eastAsia="ru-RU"/>
        </w:rPr>
        <w:t> и другие. Писателю посоветовали обязательно поставить пьесу в театре. Однако добиться разрешения на спектакль удалось только с протекцией Жуковского: комедия не проходила цензуру, и поэту пришлось лично уговаривать императора. Спустя несколько месяцев Гоголь приступил к репетициям в </w:t>
      </w:r>
      <w:hyperlink r:id="rId33" w:tgtFrame="_blank" w:history="1">
        <w:r w:rsidRPr="00F501D3">
          <w:rPr>
            <w:rFonts w:ascii="Times New Roman" w:eastAsia="Times New Roman" w:hAnsi="Times New Roman" w:cs="Times New Roman"/>
            <w:u w:val="single"/>
            <w:lang w:eastAsia="ru-RU"/>
          </w:rPr>
          <w:t>Александринском театре</w:t>
        </w:r>
      </w:hyperlink>
      <w:r w:rsidRPr="00F501D3">
        <w:rPr>
          <w:rFonts w:ascii="Times New Roman" w:eastAsia="Times New Roman" w:hAnsi="Times New Roman" w:cs="Times New Roman"/>
          <w:lang w:eastAsia="ru-RU"/>
        </w:rPr>
        <w:t> в Петербурге. Он рисовал схемы расположения актеров на сцене, давал рекомендации режиссеру и художникам по костюмам. На премьеру комедии в мае 1836 года пришел император </w:t>
      </w:r>
      <w:hyperlink r:id="rId34" w:tgtFrame="_blank" w:history="1">
        <w:r w:rsidRPr="00F501D3">
          <w:rPr>
            <w:rFonts w:ascii="Times New Roman" w:eastAsia="Times New Roman" w:hAnsi="Times New Roman" w:cs="Times New Roman"/>
            <w:u w:val="single"/>
            <w:lang w:eastAsia="ru-RU"/>
          </w:rPr>
          <w:t>Николай I</w:t>
        </w:r>
      </w:hyperlink>
      <w:r w:rsidRPr="00F501D3">
        <w:rPr>
          <w:rFonts w:ascii="Times New Roman" w:eastAsia="Times New Roman" w:hAnsi="Times New Roman" w:cs="Times New Roman"/>
          <w:lang w:eastAsia="ru-RU"/>
        </w:rPr>
        <w:t> вместе с наследником </w:t>
      </w:r>
      <w:hyperlink r:id="rId35" w:tgtFrame="_blank" w:history="1">
        <w:r w:rsidRPr="00F501D3">
          <w:rPr>
            <w:rFonts w:ascii="Times New Roman" w:eastAsia="Times New Roman" w:hAnsi="Times New Roman" w:cs="Times New Roman"/>
            <w:u w:val="single"/>
            <w:lang w:eastAsia="ru-RU"/>
          </w:rPr>
          <w:t>Александром</w:t>
        </w:r>
      </w:hyperlink>
      <w:r w:rsidRPr="00F501D3">
        <w:rPr>
          <w:rFonts w:ascii="Times New Roman" w:eastAsia="Times New Roman" w:hAnsi="Times New Roman" w:cs="Times New Roman"/>
          <w:lang w:eastAsia="ru-RU"/>
        </w:rPr>
        <w:t>. Постановка настолько понравилась государю, что он велел в обязательном порядке посетить ее министрам.</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hyperlink r:id="rId36" w:tgtFrame="_blank" w:history="1">
        <w:r w:rsidRPr="00F501D3">
          <w:rPr>
            <w:rFonts w:ascii="Times New Roman" w:eastAsia="Times New Roman" w:hAnsi="Times New Roman" w:cs="Times New Roman"/>
            <w:u w:val="single"/>
            <w:lang w:eastAsia="ru-RU"/>
          </w:rPr>
          <w:t>«Ревизор»</w:t>
        </w:r>
      </w:hyperlink>
      <w:r w:rsidRPr="00F501D3">
        <w:rPr>
          <w:rFonts w:ascii="Times New Roman" w:eastAsia="Times New Roman" w:hAnsi="Times New Roman" w:cs="Times New Roman"/>
          <w:lang w:eastAsia="ru-RU"/>
        </w:rPr>
        <w:t> вызвал неоднозначную реакцию зрителей. Гоголь вспоминал: </w:t>
      </w:r>
      <w:r w:rsidRPr="00F501D3">
        <w:rPr>
          <w:rFonts w:ascii="Times New Roman" w:eastAsia="Times New Roman" w:hAnsi="Times New Roman" w:cs="Times New Roman"/>
          <w:i/>
          <w:iCs/>
          <w:lang w:eastAsia="ru-RU"/>
        </w:rPr>
        <w:t>«Все против меня. Чиновники пожилые и почтенные кричат, что для меня нет ничего святого, когда я дерзнул так говорить о служащих людях; полицейские против меня; купцы против меня; литераторы против меня. Бранят и ходят на </w:t>
      </w:r>
      <w:proofErr w:type="spellStart"/>
      <w:r w:rsidRPr="00F501D3">
        <w:rPr>
          <w:rFonts w:ascii="Times New Roman" w:eastAsia="Times New Roman" w:hAnsi="Times New Roman" w:cs="Times New Roman"/>
          <w:i/>
          <w:iCs/>
          <w:lang w:eastAsia="ru-RU"/>
        </w:rPr>
        <w:t>пиесу</w:t>
      </w:r>
      <w:proofErr w:type="spellEnd"/>
      <w:r w:rsidRPr="00F501D3">
        <w:rPr>
          <w:rFonts w:ascii="Times New Roman" w:eastAsia="Times New Roman" w:hAnsi="Times New Roman" w:cs="Times New Roman"/>
          <w:i/>
          <w:iCs/>
          <w:lang w:eastAsia="ru-RU"/>
        </w:rPr>
        <w:t xml:space="preserve">; на четвертое представление нельзя достать билетов. Если бы не высокое заступничество государя, </w:t>
      </w:r>
      <w:proofErr w:type="spellStart"/>
      <w:r w:rsidRPr="00F501D3">
        <w:rPr>
          <w:rFonts w:ascii="Times New Roman" w:eastAsia="Times New Roman" w:hAnsi="Times New Roman" w:cs="Times New Roman"/>
          <w:i/>
          <w:iCs/>
          <w:lang w:eastAsia="ru-RU"/>
        </w:rPr>
        <w:t>пиеса</w:t>
      </w:r>
      <w:proofErr w:type="spellEnd"/>
      <w:r w:rsidRPr="00F501D3">
        <w:rPr>
          <w:rFonts w:ascii="Times New Roman" w:eastAsia="Times New Roman" w:hAnsi="Times New Roman" w:cs="Times New Roman"/>
          <w:i/>
          <w:iCs/>
          <w:lang w:eastAsia="ru-RU"/>
        </w:rPr>
        <w:t xml:space="preserve"> моя не была бы ни за что на сцене»</w:t>
      </w:r>
      <w:r w:rsidRPr="00F501D3">
        <w:rPr>
          <w:rFonts w:ascii="Times New Roman" w:eastAsia="Times New Roman" w:hAnsi="Times New Roman" w:cs="Times New Roman"/>
          <w:lang w:eastAsia="ru-RU"/>
        </w:rPr>
        <w:t>. Через несколько недель комедию сыграли и в Москве. Там ее ставил друг Гоголя — актер Михаил Щепкин.</w:t>
      </w:r>
    </w:p>
    <w:p w:rsidR="00F74994"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это же время вышел первый выпуск журнала </w:t>
      </w:r>
      <w:hyperlink r:id="rId37" w:tgtFrame="_blank" w:history="1">
        <w:r w:rsidRPr="00F501D3">
          <w:rPr>
            <w:rFonts w:ascii="Times New Roman" w:eastAsia="Times New Roman" w:hAnsi="Times New Roman" w:cs="Times New Roman"/>
            <w:u w:val="single"/>
            <w:lang w:eastAsia="ru-RU"/>
          </w:rPr>
          <w:t>«Современник»</w:t>
        </w:r>
      </w:hyperlink>
      <w:r w:rsidRPr="00F501D3">
        <w:rPr>
          <w:rFonts w:ascii="Times New Roman" w:eastAsia="Times New Roman" w:hAnsi="Times New Roman" w:cs="Times New Roman"/>
          <w:lang w:eastAsia="ru-RU"/>
        </w:rPr>
        <w:t>, издателем которого стал Пушкин. В номере напечатали повесть Николая Гоголя </w:t>
      </w:r>
      <w:hyperlink r:id="rId38" w:tgtFrame="_blank" w:history="1">
        <w:r w:rsidRPr="00F501D3">
          <w:rPr>
            <w:rFonts w:ascii="Times New Roman" w:eastAsia="Times New Roman" w:hAnsi="Times New Roman" w:cs="Times New Roman"/>
            <w:u w:val="single"/>
            <w:lang w:eastAsia="ru-RU"/>
          </w:rPr>
          <w:t>«Нос»</w:t>
        </w:r>
      </w:hyperlink>
      <w:r w:rsidRPr="00F501D3">
        <w:rPr>
          <w:rFonts w:ascii="Times New Roman" w:eastAsia="Times New Roman" w:hAnsi="Times New Roman" w:cs="Times New Roman"/>
          <w:lang w:eastAsia="ru-RU"/>
        </w:rPr>
        <w:t xml:space="preserve"> о чиновнике, который в одно утро потерял нос, а с ним и возможность повышения. Здесь же вышло произведение «Коляска». По сюжету вечером помещик </w:t>
      </w:r>
      <w:proofErr w:type="spellStart"/>
      <w:r w:rsidRPr="00F501D3">
        <w:rPr>
          <w:rFonts w:ascii="Times New Roman" w:eastAsia="Times New Roman" w:hAnsi="Times New Roman" w:cs="Times New Roman"/>
          <w:lang w:eastAsia="ru-RU"/>
        </w:rPr>
        <w:t>Чертокуцкий</w:t>
      </w:r>
      <w:proofErr w:type="spellEnd"/>
      <w:r w:rsidRPr="00F501D3">
        <w:rPr>
          <w:rFonts w:ascii="Times New Roman" w:eastAsia="Times New Roman" w:hAnsi="Times New Roman" w:cs="Times New Roman"/>
          <w:lang w:eastAsia="ru-RU"/>
        </w:rPr>
        <w:t xml:space="preserve"> расхвалил экипаж и пообещал продать его генералу, а утром от стыда спрятался от покупателя: карета оказалась </w:t>
      </w:r>
      <w:r w:rsidRPr="00F501D3">
        <w:rPr>
          <w:rFonts w:ascii="Times New Roman" w:eastAsia="Times New Roman" w:hAnsi="Times New Roman" w:cs="Times New Roman"/>
          <w:i/>
          <w:iCs/>
          <w:lang w:eastAsia="ru-RU"/>
        </w:rPr>
        <w:t>«самой неказистой»</w:t>
      </w:r>
      <w:r w:rsidRPr="00F501D3">
        <w:rPr>
          <w:rFonts w:ascii="Times New Roman" w:eastAsia="Times New Roman" w:hAnsi="Times New Roman" w:cs="Times New Roman"/>
          <w:lang w:eastAsia="ru-RU"/>
        </w:rPr>
        <w:t>.</w:t>
      </w:r>
    </w:p>
    <w:p w:rsidR="00F74994" w:rsidRDefault="00F74994" w:rsidP="00F74994">
      <w:pPr>
        <w:spacing w:before="300" w:after="300" w:line="240" w:lineRule="auto"/>
        <w:contextualSpacing/>
        <w:mirrorIndents/>
        <w:rPr>
          <w:rFonts w:ascii="Times New Roman" w:eastAsia="Times New Roman" w:hAnsi="Times New Roman" w:cs="Times New Roman"/>
          <w:lang w:eastAsia="ru-RU"/>
        </w:rPr>
      </w:pPr>
    </w:p>
    <w:p w:rsidR="00F74994" w:rsidRPr="00F501D3" w:rsidRDefault="00F74994" w:rsidP="00F74994">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Гоголь за границей: «Мертвые души» и «Шинель»</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Вскоре после премьеры «Ревизора» Гоголь срочно уехал в Германию. Свою поездку он объяснял так: </w:t>
      </w:r>
      <w:r w:rsidRPr="00F501D3">
        <w:rPr>
          <w:rFonts w:ascii="Times New Roman" w:eastAsia="Times New Roman" w:hAnsi="Times New Roman" w:cs="Times New Roman"/>
          <w:i/>
          <w:iCs/>
          <w:lang w:eastAsia="ru-RU"/>
        </w:rPr>
        <w:t>«После разных волнений, досад и прочего мысли мои так рассеяны, что я не в силах собрать их в стройность и порядок. &lt;…&gt; Еду за границу, там размыкаю ту тоску, которую наносят мне ежедневно мои соотечественники. &lt;…&gt; Выведи на сцену двух-трех плутов — тысяча честных людей сердится, говорит: «Мы не плуты»</w:t>
      </w:r>
      <w:r w:rsidRPr="00F501D3">
        <w:rPr>
          <w:rFonts w:ascii="Times New Roman" w:eastAsia="Times New Roman" w:hAnsi="Times New Roman" w:cs="Times New Roman"/>
          <w:lang w:eastAsia="ru-RU"/>
        </w:rPr>
        <w:t>. Он побывал в Швейцарии, затем переехал в Париж. Там Гоголь продолжил писать роман «Мертвые души», на который у автора не хватало времени в Петербурге. В феврале 1837 года погиб Пушкин. Писатель тяжело переживал смерть поэта. Полковник Андрей Карамзин писал: </w:t>
      </w:r>
      <w:r w:rsidRPr="00F501D3">
        <w:rPr>
          <w:rFonts w:ascii="Times New Roman" w:eastAsia="Times New Roman" w:hAnsi="Times New Roman" w:cs="Times New Roman"/>
          <w:i/>
          <w:iCs/>
          <w:lang w:eastAsia="ru-RU"/>
        </w:rPr>
        <w:t>«Трогательно и жалко смотреть, как на этого человека подействовало известие о смерти Пушкина. Он совсем с тех пор не свой. Бросил то, что писал, и с тоской думает о возвращении в Петербург, который опустел для него»</w:t>
      </w:r>
      <w:r w:rsidRPr="00F501D3">
        <w:rPr>
          <w:rFonts w:ascii="Times New Roman" w:eastAsia="Times New Roman" w:hAnsi="Times New Roman" w:cs="Times New Roman"/>
          <w:lang w:eastAsia="ru-RU"/>
        </w:rPr>
        <w:t>. Однако вместо России Гоголь поехал в </w:t>
      </w:r>
      <w:hyperlink r:id="rId39" w:tgtFrame="_blank" w:history="1">
        <w:r w:rsidRPr="00F501D3">
          <w:rPr>
            <w:rFonts w:ascii="Times New Roman" w:eastAsia="Times New Roman" w:hAnsi="Times New Roman" w:cs="Times New Roman"/>
            <w:u w:val="single"/>
            <w:lang w:eastAsia="ru-RU"/>
          </w:rPr>
          <w:t>Италию</w:t>
        </w:r>
      </w:hyperlink>
      <w:r w:rsidRPr="00F501D3">
        <w:rPr>
          <w:rFonts w:ascii="Times New Roman" w:eastAsia="Times New Roman" w:hAnsi="Times New Roman" w:cs="Times New Roman"/>
          <w:lang w:eastAsia="ru-RU"/>
        </w:rPr>
        <w:t xml:space="preserve">. </w:t>
      </w:r>
      <w:proofErr w:type="gramStart"/>
      <w:r w:rsidRPr="00F501D3">
        <w:rPr>
          <w:rFonts w:ascii="Times New Roman" w:eastAsia="Times New Roman" w:hAnsi="Times New Roman" w:cs="Times New Roman"/>
          <w:lang w:eastAsia="ru-RU"/>
        </w:rPr>
        <w:t>Там</w:t>
      </w:r>
      <w:proofErr w:type="gramEnd"/>
      <w:r w:rsidRPr="00F501D3">
        <w:rPr>
          <w:rFonts w:ascii="Times New Roman" w:eastAsia="Times New Roman" w:hAnsi="Times New Roman" w:cs="Times New Roman"/>
          <w:lang w:eastAsia="ru-RU"/>
        </w:rPr>
        <w:t xml:space="preserve"> в 1841 году он закончил первый том романа «Мертвые души» и, чтобы напечатать произведение, через несколько месяцев вернулся в Москву. Писатель поселился в доме у историка Михаила Погодина.</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Цензура допустила «Мертвые души» к печати весной 1842 года. Обложку для издания Гоголь оформил сам. История Чичикова, которые ездил по России и скупал у помещиков бумаги на умерших крестьян, вызвала разные отклики читателей. Друг Николая Гоголя Сергей Аксаков вспоминал: </w:t>
      </w:r>
      <w:r w:rsidRPr="00F501D3">
        <w:rPr>
          <w:rFonts w:ascii="Times New Roman" w:eastAsia="Times New Roman" w:hAnsi="Times New Roman" w:cs="Times New Roman"/>
          <w:i/>
          <w:iCs/>
          <w:lang w:eastAsia="ru-RU"/>
        </w:rPr>
        <w:t xml:space="preserve">«Все слушатели приходили в совершенный восторг, но были люди, которые </w:t>
      </w:r>
      <w:r w:rsidRPr="00F501D3">
        <w:rPr>
          <w:rFonts w:ascii="Times New Roman" w:eastAsia="Times New Roman" w:hAnsi="Times New Roman" w:cs="Times New Roman"/>
          <w:i/>
          <w:iCs/>
          <w:lang w:eastAsia="ru-RU"/>
        </w:rPr>
        <w:lastRenderedPageBreak/>
        <w:t>возненавидели Гоголя</w:t>
      </w:r>
      <w:proofErr w:type="gramStart"/>
      <w:r w:rsidRPr="00F501D3">
        <w:rPr>
          <w:rFonts w:ascii="Times New Roman" w:eastAsia="Times New Roman" w:hAnsi="Times New Roman" w:cs="Times New Roman"/>
          <w:i/>
          <w:iCs/>
          <w:lang w:eastAsia="ru-RU"/>
        </w:rPr>
        <w:t>… Т</w:t>
      </w:r>
      <w:proofErr w:type="gramEnd"/>
      <w:r w:rsidRPr="00F501D3">
        <w:rPr>
          <w:rFonts w:ascii="Times New Roman" w:eastAsia="Times New Roman" w:hAnsi="Times New Roman" w:cs="Times New Roman"/>
          <w:i/>
          <w:iCs/>
          <w:lang w:eastAsia="ru-RU"/>
        </w:rPr>
        <w:t>ак, например, я сам слышал, как известный граф Толстой-Американец говорил… что он «враг России и что его следует в кандалах отправить в </w:t>
      </w:r>
      <w:hyperlink r:id="rId40" w:tgtFrame="_blank" w:history="1">
        <w:r w:rsidRPr="00F501D3">
          <w:rPr>
            <w:rFonts w:ascii="Times New Roman" w:eastAsia="Times New Roman" w:hAnsi="Times New Roman" w:cs="Times New Roman"/>
            <w:i/>
            <w:iCs/>
            <w:u w:val="single"/>
            <w:lang w:eastAsia="ru-RU"/>
          </w:rPr>
          <w:t>Сибирь</w:t>
        </w:r>
      </w:hyperlink>
      <w:r w:rsidRPr="00F501D3">
        <w:rPr>
          <w:rFonts w:ascii="Times New Roman" w:eastAsia="Times New Roman" w:hAnsi="Times New Roman" w:cs="Times New Roman"/>
          <w:i/>
          <w:iCs/>
          <w:lang w:eastAsia="ru-RU"/>
        </w:rPr>
        <w:t>»</w:t>
      </w:r>
      <w:r w:rsidRPr="00F501D3">
        <w:rPr>
          <w:rFonts w:ascii="Times New Roman" w:eastAsia="Times New Roman" w:hAnsi="Times New Roman" w:cs="Times New Roman"/>
          <w:lang w:eastAsia="ru-RU"/>
        </w:rPr>
        <w:t>. Всего Гоголь задумывал написать три тома «Мертвых душ». Писатель ориентировался на идею </w:t>
      </w:r>
      <w:hyperlink r:id="rId41" w:tgtFrame="_blank" w:history="1">
        <w:r w:rsidRPr="00F501D3">
          <w:rPr>
            <w:rFonts w:ascii="Times New Roman" w:eastAsia="Times New Roman" w:hAnsi="Times New Roman" w:cs="Times New Roman"/>
            <w:u w:val="single"/>
            <w:lang w:eastAsia="ru-RU"/>
          </w:rPr>
          <w:t>Данте Алигьери</w:t>
        </w:r>
      </w:hyperlink>
      <w:r w:rsidRPr="00F501D3">
        <w:rPr>
          <w:rFonts w:ascii="Times New Roman" w:eastAsia="Times New Roman" w:hAnsi="Times New Roman" w:cs="Times New Roman"/>
          <w:lang w:eastAsia="ru-RU"/>
        </w:rPr>
        <w:t>: Чичиков, подобно герою «Божественной комедии», во время путешествий должен был измениться и пересмотреть свои понятия о нравственности.</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В 1842 году вышло еще одно произведение Гоголя — повесть «Шинель». Действие происходило в Петербурге. Мелкий чиновник Акакий Акакиевич </w:t>
      </w:r>
      <w:proofErr w:type="spellStart"/>
      <w:r w:rsidRPr="00F501D3">
        <w:rPr>
          <w:rFonts w:ascii="Times New Roman" w:eastAsia="Times New Roman" w:hAnsi="Times New Roman" w:cs="Times New Roman"/>
          <w:lang w:eastAsia="ru-RU"/>
        </w:rPr>
        <w:t>Башмачкин</w:t>
      </w:r>
      <w:proofErr w:type="spellEnd"/>
      <w:r w:rsidRPr="00F501D3">
        <w:rPr>
          <w:rFonts w:ascii="Times New Roman" w:eastAsia="Times New Roman" w:hAnsi="Times New Roman" w:cs="Times New Roman"/>
          <w:lang w:eastAsia="ru-RU"/>
        </w:rPr>
        <w:t xml:space="preserve"> целыми днями переписывал бумаги за маленькое жалованье. Однажды у него порвалась шинель, и служащий стал копить на новую: прекратил пить чай, ходил дома в халате, чтобы не износить другую одежду. Однако</w:t>
      </w:r>
      <w:proofErr w:type="gramStart"/>
      <w:r w:rsidRPr="00F501D3">
        <w:rPr>
          <w:rFonts w:ascii="Times New Roman" w:eastAsia="Times New Roman" w:hAnsi="Times New Roman" w:cs="Times New Roman"/>
          <w:lang w:eastAsia="ru-RU"/>
        </w:rPr>
        <w:t>,</w:t>
      </w:r>
      <w:proofErr w:type="gramEnd"/>
      <w:r w:rsidRPr="00F501D3">
        <w:rPr>
          <w:rFonts w:ascii="Times New Roman" w:eastAsia="Times New Roman" w:hAnsi="Times New Roman" w:cs="Times New Roman"/>
          <w:lang w:eastAsia="ru-RU"/>
        </w:rPr>
        <w:t xml:space="preserve"> когда он наконец скопил и купил новую шинель, </w:t>
      </w:r>
      <w:r w:rsidRPr="00F501D3">
        <w:rPr>
          <w:rFonts w:ascii="Times New Roman" w:eastAsia="Times New Roman" w:hAnsi="Times New Roman" w:cs="Times New Roman"/>
          <w:i/>
          <w:iCs/>
          <w:lang w:eastAsia="ru-RU"/>
        </w:rPr>
        <w:t>«какие-то люди с усами»</w:t>
      </w:r>
      <w:r w:rsidRPr="00F501D3">
        <w:rPr>
          <w:rFonts w:ascii="Times New Roman" w:eastAsia="Times New Roman" w:hAnsi="Times New Roman" w:cs="Times New Roman"/>
          <w:lang w:eastAsia="ru-RU"/>
        </w:rPr>
        <w:t> отобрали ее на улице.</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июне 1842 года Гоголь снова уехал за границу. Рим, Дюссельдорф, Ницца, Париж — писатель часто переезжал. В это время он работал над вторым томом «Мертвых душ». Гоголь писал: </w:t>
      </w:r>
      <w:r w:rsidRPr="00F501D3">
        <w:rPr>
          <w:rFonts w:ascii="Times New Roman" w:eastAsia="Times New Roman" w:hAnsi="Times New Roman" w:cs="Times New Roman"/>
          <w:i/>
          <w:iCs/>
          <w:lang w:eastAsia="ru-RU"/>
        </w:rPr>
        <w:t xml:space="preserve">«Критика теперь сама должна отплатить мне за все, что я потерял через нее. А потерял я очень многое; ибо бойкость и оживленный огонь, которые были во мне, </w:t>
      </w:r>
      <w:proofErr w:type="gramStart"/>
      <w:r w:rsidRPr="00F501D3">
        <w:rPr>
          <w:rFonts w:ascii="Times New Roman" w:eastAsia="Times New Roman" w:hAnsi="Times New Roman" w:cs="Times New Roman"/>
          <w:i/>
          <w:iCs/>
          <w:lang w:eastAsia="ru-RU"/>
        </w:rPr>
        <w:t>прежде</w:t>
      </w:r>
      <w:proofErr w:type="gramEnd"/>
      <w:r w:rsidRPr="00F501D3">
        <w:rPr>
          <w:rFonts w:ascii="Times New Roman" w:eastAsia="Times New Roman" w:hAnsi="Times New Roman" w:cs="Times New Roman"/>
          <w:i/>
          <w:iCs/>
          <w:lang w:eastAsia="ru-RU"/>
        </w:rPr>
        <w:t xml:space="preserve"> нежели мне было известно хоть одно правило искусства, уже несколько лет ко мне более не являлись»</w:t>
      </w:r>
      <w:r w:rsidRPr="00F501D3">
        <w:rPr>
          <w:rFonts w:ascii="Times New Roman" w:eastAsia="Times New Roman" w:hAnsi="Times New Roman" w:cs="Times New Roman"/>
          <w:lang w:eastAsia="ru-RU"/>
        </w:rPr>
        <w:t>. В 1845 году у Гоголя случился душевный кризис. В порыве он </w:t>
      </w:r>
      <w:hyperlink r:id="rId42" w:tgtFrame="_blank" w:history="1">
        <w:r w:rsidRPr="00F501D3">
          <w:rPr>
            <w:rFonts w:ascii="Times New Roman" w:eastAsia="Times New Roman" w:hAnsi="Times New Roman" w:cs="Times New Roman"/>
            <w:u w:val="single"/>
            <w:lang w:eastAsia="ru-RU"/>
          </w:rPr>
          <w:t>сжег</w:t>
        </w:r>
      </w:hyperlink>
      <w:r w:rsidRPr="00F501D3">
        <w:rPr>
          <w:rFonts w:ascii="Times New Roman" w:eastAsia="Times New Roman" w:hAnsi="Times New Roman" w:cs="Times New Roman"/>
          <w:lang w:eastAsia="ru-RU"/>
        </w:rPr>
        <w:t> второй том «Мертвых душ» и все свои рукописи. Практически перестал писать друзьям, а в 1848 году отправился в Иерусалим. Гоголь вспоминал: </w:t>
      </w:r>
      <w:r w:rsidRPr="00F501D3">
        <w:rPr>
          <w:rFonts w:ascii="Times New Roman" w:eastAsia="Times New Roman" w:hAnsi="Times New Roman" w:cs="Times New Roman"/>
          <w:i/>
          <w:iCs/>
          <w:lang w:eastAsia="ru-RU"/>
        </w:rPr>
        <w:t xml:space="preserve">«Еще никогда не был я так мало доволен состоянием сердца своего, как в Иерусалиме и после Иерусалима. У Гроба Господня я был как будто затем, чтобы </w:t>
      </w:r>
      <w:proofErr w:type="gramStart"/>
      <w:r w:rsidRPr="00F501D3">
        <w:rPr>
          <w:rFonts w:ascii="Times New Roman" w:eastAsia="Times New Roman" w:hAnsi="Times New Roman" w:cs="Times New Roman"/>
          <w:i/>
          <w:iCs/>
          <w:lang w:eastAsia="ru-RU"/>
        </w:rPr>
        <w:t>там</w:t>
      </w:r>
      <w:proofErr w:type="gramEnd"/>
      <w:r w:rsidRPr="00F501D3">
        <w:rPr>
          <w:rFonts w:ascii="Times New Roman" w:eastAsia="Times New Roman" w:hAnsi="Times New Roman" w:cs="Times New Roman"/>
          <w:i/>
          <w:iCs/>
          <w:lang w:eastAsia="ru-RU"/>
        </w:rPr>
        <w:t xml:space="preserve"> на месте почувствовать, как много во мне холода сердечного, как много себялюбия и самолюбия»</w:t>
      </w:r>
      <w:r w:rsidRPr="00F501D3">
        <w:rPr>
          <w:rFonts w:ascii="Times New Roman" w:eastAsia="Times New Roman" w:hAnsi="Times New Roman" w:cs="Times New Roman"/>
          <w:lang w:eastAsia="ru-RU"/>
        </w:rPr>
        <w:t>.</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В 1849 году писатель вернулся в Россию и принялся по памяти восстанавливать утраченный том «Мертвых душ». Однако вскоре он начал жаловаться на припадки тоски. В январе 1852 года умерла давняя знакомая Гоголя, Екатерина Хомякова. Писатель </w:t>
      </w:r>
      <w:proofErr w:type="gramStart"/>
      <w:r w:rsidRPr="00F501D3">
        <w:rPr>
          <w:rFonts w:ascii="Times New Roman" w:eastAsia="Times New Roman" w:hAnsi="Times New Roman" w:cs="Times New Roman"/>
          <w:lang w:eastAsia="ru-RU"/>
        </w:rPr>
        <w:t>перестал</w:t>
      </w:r>
      <w:proofErr w:type="gramEnd"/>
      <w:r w:rsidRPr="00F501D3">
        <w:rPr>
          <w:rFonts w:ascii="Times New Roman" w:eastAsia="Times New Roman" w:hAnsi="Times New Roman" w:cs="Times New Roman"/>
          <w:lang w:eastAsia="ru-RU"/>
        </w:rPr>
        <w:t xml:space="preserve"> есть, признался духовнику, что его </w:t>
      </w:r>
      <w:r w:rsidRPr="00F501D3">
        <w:rPr>
          <w:rFonts w:ascii="Times New Roman" w:eastAsia="Times New Roman" w:hAnsi="Times New Roman" w:cs="Times New Roman"/>
          <w:i/>
          <w:iCs/>
          <w:lang w:eastAsia="ru-RU"/>
        </w:rPr>
        <w:t>«охватил страх смерти»</w:t>
      </w:r>
      <w:r w:rsidRPr="00F501D3">
        <w:rPr>
          <w:rFonts w:ascii="Times New Roman" w:eastAsia="Times New Roman" w:hAnsi="Times New Roman" w:cs="Times New Roman"/>
          <w:lang w:eastAsia="ru-RU"/>
        </w:rPr>
        <w:t xml:space="preserve">, и прекратил писать. В ночь с 11 на 12 февраля этого же года Николай Гоголь сжег все свои рукописи, включая почти восстановленную версию «Мертвых душ». Последние дни он не выезжал из дома. 21 февраля 1852 года писатель скончался. Его похоронили на Даниловском кладбище в Москве. В 1931 году могилу Гоголя </w:t>
      </w:r>
      <w:proofErr w:type="gramStart"/>
      <w:r w:rsidRPr="00F501D3">
        <w:rPr>
          <w:rFonts w:ascii="Times New Roman" w:eastAsia="Times New Roman" w:hAnsi="Times New Roman" w:cs="Times New Roman"/>
          <w:lang w:eastAsia="ru-RU"/>
        </w:rPr>
        <w:t>вскрыли</w:t>
      </w:r>
      <w:proofErr w:type="gramEnd"/>
      <w:r w:rsidRPr="00F501D3">
        <w:rPr>
          <w:rFonts w:ascii="Times New Roman" w:eastAsia="Times New Roman" w:hAnsi="Times New Roman" w:cs="Times New Roman"/>
          <w:lang w:eastAsia="ru-RU"/>
        </w:rPr>
        <w:t xml:space="preserve"> и его останки перенесли на Новодевичье кладбище.</w:t>
      </w:r>
    </w:p>
    <w:p w:rsidR="00F74994" w:rsidRPr="00F501D3" w:rsidRDefault="00F74994" w:rsidP="00F74994">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Интересные факты из жизни</w:t>
      </w:r>
    </w:p>
    <w:p w:rsidR="00F74994" w:rsidRPr="00F501D3" w:rsidRDefault="00F74994" w:rsidP="00F74994">
      <w:pPr>
        <w:spacing w:after="0" w:line="240" w:lineRule="auto"/>
        <w:contextualSpacing/>
        <w:mirrorIndents/>
        <w:rPr>
          <w:rFonts w:ascii="Times New Roman" w:eastAsia="Times New Roman" w:hAnsi="Times New Roman" w:cs="Times New Roman"/>
          <w:lang w:eastAsia="ru-RU"/>
        </w:rPr>
      </w:pPr>
      <w:hyperlink r:id="rId43" w:history="1">
        <w:r w:rsidRPr="00E4520C">
          <w:rPr>
            <w:rFonts w:ascii="Times New Roman" w:eastAsia="Times New Roman" w:hAnsi="Times New Roman"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иколай Гоголь 7" href="https://www.culture.ru/storage/images/7ed7c2070fd3892a9f218bef25b5e088/3477b2db398274ed92dc2e64acfb76da.jpg/_/21-min.webp" style="width:24pt;height:24pt" o:button="t"/>
          </w:pict>
        </w:r>
      </w:hyperlink>
      <w:r w:rsidRPr="00F501D3">
        <w:rPr>
          <w:rFonts w:ascii="Times New Roman" w:eastAsia="Times New Roman" w:hAnsi="Times New Roman" w:cs="Times New Roman"/>
          <w:lang w:eastAsia="ru-RU"/>
        </w:rPr>
        <w:t>1. Настоящая фамилия писателя — Гоголь-Яновский. Однако литератору не нравилось, что она длинная, поэтому он откинул вторую часть и просил звать только Гоголем. Поэт Нестор Кукольник вспоминал: </w:t>
      </w:r>
      <w:r w:rsidRPr="00F501D3">
        <w:rPr>
          <w:rFonts w:ascii="Times New Roman" w:eastAsia="Times New Roman" w:hAnsi="Times New Roman" w:cs="Times New Roman"/>
          <w:i/>
          <w:iCs/>
          <w:lang w:eastAsia="ru-RU"/>
        </w:rPr>
        <w:t xml:space="preserve">«Однажды, уже в Петербурге, один из товарищей при мне спросил Гоголя: «С чего ты это переменил фамилию?» — «И не думал». — «Да ведь ты Яновский». — «И Гоголь </w:t>
      </w:r>
      <w:proofErr w:type="spellStart"/>
      <w:r w:rsidRPr="00F501D3">
        <w:rPr>
          <w:rFonts w:ascii="Times New Roman" w:eastAsia="Times New Roman" w:hAnsi="Times New Roman" w:cs="Times New Roman"/>
          <w:i/>
          <w:iCs/>
          <w:lang w:eastAsia="ru-RU"/>
        </w:rPr>
        <w:t>тож</w:t>
      </w:r>
      <w:proofErr w:type="spellEnd"/>
      <w:r w:rsidRPr="00F501D3">
        <w:rPr>
          <w:rFonts w:ascii="Times New Roman" w:eastAsia="Times New Roman" w:hAnsi="Times New Roman" w:cs="Times New Roman"/>
          <w:i/>
          <w:iCs/>
          <w:lang w:eastAsia="ru-RU"/>
        </w:rPr>
        <w:t>». — «Да что значит гоголь?» — «Селезень», — отвечал Гоголь сухо и свернул разговор на другую материю»</w:t>
      </w:r>
      <w:r w:rsidRPr="00F501D3">
        <w:rPr>
          <w:rFonts w:ascii="Times New Roman" w:eastAsia="Times New Roman" w:hAnsi="Times New Roman" w:cs="Times New Roman"/>
          <w:lang w:eastAsia="ru-RU"/>
        </w:rPr>
        <w:t>.</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2. Мать Гоголя считала сына гением и приписывала ему изобретение паровой машины, железной дороги и других технических новшеств того времени.</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3. Студенты считали Николая Гоголя </w:t>
      </w:r>
      <w:proofErr w:type="gramStart"/>
      <w:r w:rsidRPr="00F501D3">
        <w:rPr>
          <w:rFonts w:ascii="Times New Roman" w:eastAsia="Times New Roman" w:hAnsi="Times New Roman" w:cs="Times New Roman"/>
          <w:lang w:eastAsia="ru-RU"/>
        </w:rPr>
        <w:t>никудышным</w:t>
      </w:r>
      <w:proofErr w:type="gramEnd"/>
      <w:r w:rsidRPr="00F501D3">
        <w:rPr>
          <w:rFonts w:ascii="Times New Roman" w:eastAsia="Times New Roman" w:hAnsi="Times New Roman" w:cs="Times New Roman"/>
          <w:lang w:eastAsia="ru-RU"/>
        </w:rPr>
        <w:t xml:space="preserve"> преподавателем истории. Он часто пропускал занятия или мог рассказывать материал лишь полчаса вместе двух. Писатель Николай Иваницкий вспоминал: </w:t>
      </w:r>
      <w:r w:rsidRPr="00F501D3">
        <w:rPr>
          <w:rFonts w:ascii="Times New Roman" w:eastAsia="Times New Roman" w:hAnsi="Times New Roman" w:cs="Times New Roman"/>
          <w:i/>
          <w:iCs/>
          <w:lang w:eastAsia="ru-RU"/>
        </w:rPr>
        <w:t>«Лекции Гоголя были очень сухи и скучны: ни одно событие не вызвало его на беседу живую и одушевленную. Какими-то сонными глазами смотрел он на прошедшие века и отжившие племена»</w:t>
      </w:r>
      <w:r w:rsidRPr="00F501D3">
        <w:rPr>
          <w:rFonts w:ascii="Times New Roman" w:eastAsia="Times New Roman" w:hAnsi="Times New Roman" w:cs="Times New Roman"/>
          <w:lang w:eastAsia="ru-RU"/>
        </w:rPr>
        <w:t>.</w:t>
      </w:r>
    </w:p>
    <w:p w:rsidR="00F74994" w:rsidRPr="00F501D3" w:rsidRDefault="00F74994" w:rsidP="00F74994">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4. У Николая Гоголя всегда были долги. Несмотря на успех его произведений, писатель не получал больших гонораров. Он писал Пушкину: </w:t>
      </w:r>
      <w:r w:rsidRPr="00F501D3">
        <w:rPr>
          <w:rFonts w:ascii="Times New Roman" w:eastAsia="Times New Roman" w:hAnsi="Times New Roman" w:cs="Times New Roman"/>
          <w:i/>
          <w:iCs/>
          <w:lang w:eastAsia="ru-RU"/>
        </w:rPr>
        <w:t>«Книгопродавцы такой народ, которых без всякой совести можно повесить на первом дереве»</w:t>
      </w:r>
      <w:r w:rsidRPr="00F501D3">
        <w:rPr>
          <w:rFonts w:ascii="Times New Roman" w:eastAsia="Times New Roman" w:hAnsi="Times New Roman" w:cs="Times New Roman"/>
          <w:lang w:eastAsia="ru-RU"/>
        </w:rPr>
        <w:t>.</w:t>
      </w:r>
    </w:p>
    <w:p w:rsidR="00F74994" w:rsidRDefault="00F74994" w:rsidP="00F74994">
      <w:pPr>
        <w:spacing w:before="300" w:after="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5. Писатель везде носил с собой Евангелие. Гоголь писал: </w:t>
      </w:r>
      <w:r w:rsidRPr="00F501D3">
        <w:rPr>
          <w:rFonts w:ascii="Times New Roman" w:eastAsia="Times New Roman" w:hAnsi="Times New Roman" w:cs="Times New Roman"/>
          <w:i/>
          <w:iCs/>
          <w:lang w:eastAsia="ru-RU"/>
        </w:rPr>
        <w:t>«Выше того не выдумать, что уже есть в Евангелии. Сколько раз уже отшатывалось от него человечество и сколько раз обращалось»</w:t>
      </w:r>
      <w:r w:rsidRPr="00F501D3">
        <w:rPr>
          <w:rFonts w:ascii="Times New Roman" w:eastAsia="Times New Roman" w:hAnsi="Times New Roman" w:cs="Times New Roman"/>
          <w:lang w:eastAsia="ru-RU"/>
        </w:rPr>
        <w:t>. Кроме того, он каждый день читал по главе из Ветхого Завета.</w:t>
      </w:r>
    </w:p>
    <w:p w:rsidR="00F74994" w:rsidRDefault="00F74994" w:rsidP="00F74994">
      <w:pPr>
        <w:spacing w:before="300" w:after="0" w:line="240" w:lineRule="auto"/>
        <w:contextualSpacing/>
        <w:mirrorIndents/>
        <w:rPr>
          <w:rFonts w:ascii="Times New Roman" w:eastAsia="Times New Roman" w:hAnsi="Times New Roman" w:cs="Times New Roman"/>
          <w:lang w:eastAsia="ru-RU"/>
        </w:rPr>
      </w:pPr>
    </w:p>
    <w:p w:rsidR="00F74994" w:rsidRDefault="00F74994" w:rsidP="00F74994">
      <w:pPr>
        <w:spacing w:before="300" w:after="0" w:line="240" w:lineRule="auto"/>
        <w:contextualSpacing/>
        <w:mirrorIndents/>
        <w:rPr>
          <w:rFonts w:ascii="Times New Roman" w:eastAsia="Times New Roman" w:hAnsi="Times New Roman" w:cs="Times New Roman"/>
          <w:lang w:eastAsia="ru-RU"/>
        </w:rPr>
      </w:pPr>
    </w:p>
    <w:p w:rsidR="00F74994" w:rsidRDefault="00F74994" w:rsidP="00F74994">
      <w:pPr>
        <w:spacing w:before="300" w:after="0" w:line="240" w:lineRule="auto"/>
        <w:contextualSpacing/>
        <w:mirrorIndents/>
        <w:rPr>
          <w:rFonts w:ascii="Times New Roman" w:eastAsia="Times New Roman" w:hAnsi="Times New Roman" w:cs="Times New Roman"/>
          <w:lang w:eastAsia="ru-RU"/>
        </w:rPr>
      </w:pPr>
    </w:p>
    <w:p w:rsidR="00F74994" w:rsidRPr="00F501D3" w:rsidRDefault="00F74994" w:rsidP="00F74994">
      <w:pPr>
        <w:spacing w:before="300" w:after="0" w:line="240" w:lineRule="auto"/>
        <w:contextualSpacing/>
        <w:mirrorIndents/>
        <w:rPr>
          <w:rFonts w:ascii="Times New Roman" w:eastAsia="Times New Roman" w:hAnsi="Times New Roman" w:cs="Times New Roman"/>
          <w:lang w:eastAsia="ru-RU"/>
        </w:rPr>
      </w:pPr>
    </w:p>
    <w:p w:rsidR="00F74994" w:rsidRPr="00F501D3" w:rsidRDefault="00F74994" w:rsidP="00F74994">
      <w:pPr>
        <w:spacing w:line="240" w:lineRule="auto"/>
        <w:contextualSpacing/>
        <w:mirrorIndents/>
        <w:rPr>
          <w:rFonts w:ascii="Times New Roman" w:hAnsi="Times New Roman" w:cs="Times New Roman"/>
          <w:b/>
        </w:rPr>
      </w:pPr>
    </w:p>
    <w:p w:rsidR="00F74994" w:rsidRPr="008D5841" w:rsidRDefault="00F74994" w:rsidP="00F74994">
      <w:pPr>
        <w:spacing w:line="240" w:lineRule="auto"/>
        <w:contextualSpacing/>
        <w:mirrorIndents/>
        <w:rPr>
          <w:rFonts w:ascii="Times New Roman" w:hAnsi="Times New Roman" w:cs="Times New Roman"/>
          <w:b/>
          <w:sz w:val="28"/>
          <w:szCs w:val="28"/>
        </w:rPr>
      </w:pPr>
    </w:p>
    <w:p w:rsidR="00F74994" w:rsidRDefault="00F74994" w:rsidP="00F74994">
      <w:pPr>
        <w:spacing w:line="240" w:lineRule="auto"/>
        <w:contextualSpacing/>
        <w:mirrorIndents/>
        <w:rPr>
          <w:rFonts w:ascii="Times New Roman" w:hAnsi="Times New Roman" w:cs="Times New Roman"/>
          <w:b/>
          <w:sz w:val="28"/>
          <w:szCs w:val="28"/>
        </w:rPr>
      </w:pPr>
      <w:r>
        <w:rPr>
          <w:rFonts w:ascii="Times New Roman" w:hAnsi="Times New Roman" w:cs="Times New Roman"/>
          <w:b/>
          <w:sz w:val="28"/>
          <w:szCs w:val="28"/>
        </w:rPr>
        <w:lastRenderedPageBreak/>
        <w:t>2.</w:t>
      </w:r>
    </w:p>
    <w:p w:rsidR="00F74994" w:rsidRDefault="00F74994" w:rsidP="00F74994">
      <w:pPr>
        <w:spacing w:line="240" w:lineRule="auto"/>
        <w:contextualSpacing/>
        <w:mirrorIndents/>
        <w:rPr>
          <w:rFonts w:ascii="Times New Roman" w:hAnsi="Times New Roman" w:cs="Times New Roman"/>
          <w:b/>
          <w:sz w:val="28"/>
          <w:szCs w:val="28"/>
        </w:rPr>
      </w:pPr>
    </w:p>
    <w:p w:rsidR="00F74994" w:rsidRDefault="00F74994" w:rsidP="00F74994">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Прочитать.  Опираясь на оба текста, ответить письменно на вопросы:</w:t>
      </w:r>
    </w:p>
    <w:p w:rsidR="00F74994" w:rsidRPr="008D5841" w:rsidRDefault="00F74994" w:rsidP="00F74994">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br/>
        <w:t>1.Родина Н.В. Гоголя?</w:t>
      </w:r>
    </w:p>
    <w:p w:rsidR="00F74994" w:rsidRPr="008D5841" w:rsidRDefault="00F74994" w:rsidP="00F74994">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2.Каким был писатель в годы юности и подросткового периода?</w:t>
      </w:r>
    </w:p>
    <w:p w:rsidR="00F74994" w:rsidRPr="008D5841" w:rsidRDefault="00F74994" w:rsidP="00F74994">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3. В чем трагичность его творческого и жизненного пути?</w:t>
      </w:r>
    </w:p>
    <w:p w:rsidR="00F74994" w:rsidRPr="008D5841" w:rsidRDefault="00F74994" w:rsidP="00F74994">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4.Как менялось и развивалось творчество Гоголя?</w:t>
      </w:r>
    </w:p>
    <w:p w:rsidR="00F74994" w:rsidRPr="008D5841" w:rsidRDefault="00F74994" w:rsidP="00F74994">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5.</w:t>
      </w:r>
      <w:proofErr w:type="gramStart"/>
      <w:r w:rsidRPr="008D5841">
        <w:rPr>
          <w:rFonts w:ascii="Times New Roman" w:hAnsi="Times New Roman" w:cs="Times New Roman"/>
          <w:b/>
          <w:sz w:val="28"/>
          <w:szCs w:val="28"/>
        </w:rPr>
        <w:t>Творчество</w:t>
      </w:r>
      <w:proofErr w:type="gramEnd"/>
      <w:r w:rsidRPr="008D5841">
        <w:rPr>
          <w:rFonts w:ascii="Times New Roman" w:hAnsi="Times New Roman" w:cs="Times New Roman"/>
          <w:b/>
          <w:sz w:val="28"/>
          <w:szCs w:val="28"/>
        </w:rPr>
        <w:t xml:space="preserve"> каких писателей вдохновляло Н.В. Гоголя?</w:t>
      </w:r>
    </w:p>
    <w:p w:rsidR="00F74994" w:rsidRPr="008D5841" w:rsidRDefault="00F74994" w:rsidP="00F74994">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6. Чем еще занимался Гоголь, помимо литературного труда?</w:t>
      </w:r>
    </w:p>
    <w:p w:rsidR="00F74994" w:rsidRPr="00F74994" w:rsidRDefault="00F74994" w:rsidP="00F74994">
      <w:pPr>
        <w:pStyle w:val="a3"/>
        <w:shd w:val="clear" w:color="auto" w:fill="FFFFFF"/>
        <w:spacing w:before="0" w:beforeAutospacing="0" w:after="225" w:afterAutospacing="0"/>
        <w:contextualSpacing/>
        <w:mirrorIndents/>
        <w:rPr>
          <w:sz w:val="22"/>
          <w:szCs w:val="22"/>
        </w:rPr>
      </w:pPr>
      <w:r w:rsidRPr="00F74994">
        <w:rPr>
          <w:sz w:val="22"/>
          <w:szCs w:val="22"/>
        </w:rPr>
        <w:t xml:space="preserve">Н. В. Гоголь родился в 1809 году в семье небогатого помещика в Полтавской губернии. «Отец его, Василий Афанасьевич, был человек очень неглупый, необыкновенно остроумный, много видавший и испытавший на своём веку, неистощимый балагур и рассказчик. В Васильевку беспрестанно собирались близкие и дальние соседи, гостеприимный хозяин радушно угощал их произведениями малороссийской кухни и потешал рассказами, приправленными солью чисто малороссийского юмора. Тут-то, среди этих соседей, нашёл Николай Васильевич прототипы своих Афанасиев Ивановичей, Иванов Никифоровичей, </w:t>
      </w:r>
      <w:proofErr w:type="spellStart"/>
      <w:r w:rsidRPr="00F74994">
        <w:rPr>
          <w:sz w:val="22"/>
          <w:szCs w:val="22"/>
        </w:rPr>
        <w:t>Шпанек</w:t>
      </w:r>
      <w:proofErr w:type="spellEnd"/>
      <w:r w:rsidRPr="00F74994">
        <w:rPr>
          <w:sz w:val="22"/>
          <w:szCs w:val="22"/>
        </w:rPr>
        <w:t xml:space="preserve">, </w:t>
      </w:r>
      <w:proofErr w:type="spellStart"/>
      <w:r w:rsidRPr="00F74994">
        <w:rPr>
          <w:sz w:val="22"/>
          <w:szCs w:val="22"/>
        </w:rPr>
        <w:t>Голопузей</w:t>
      </w:r>
      <w:proofErr w:type="spellEnd"/>
      <w:r w:rsidRPr="00F74994">
        <w:rPr>
          <w:sz w:val="22"/>
          <w:szCs w:val="22"/>
        </w:rPr>
        <w:t xml:space="preserve"> и прочая, и прочая», – рассказывает о ранних годах жизни будущего писателя А. Н. Анненская в своей книге «Н. В. Гоголь», изданной в Петербурге в 1891 году и представленной в электронном фонде Президентской библиотеки.</w:t>
      </w:r>
    </w:p>
    <w:p w:rsidR="00F74994" w:rsidRPr="00F74994" w:rsidRDefault="00F74994" w:rsidP="00F74994">
      <w:pPr>
        <w:pStyle w:val="a3"/>
        <w:shd w:val="clear" w:color="auto" w:fill="FFFFFF"/>
        <w:spacing w:before="0" w:beforeAutospacing="0" w:after="225" w:afterAutospacing="0"/>
        <w:contextualSpacing/>
        <w:mirrorIndents/>
        <w:rPr>
          <w:sz w:val="22"/>
          <w:szCs w:val="22"/>
        </w:rPr>
      </w:pPr>
      <w:r w:rsidRPr="00F74994">
        <w:rPr>
          <w:sz w:val="22"/>
          <w:szCs w:val="22"/>
        </w:rPr>
        <w:t xml:space="preserve">А. Н Анненская подробно описывает и лицейский период жизни Николая Васильевича, показывает нам его глазами одноклассников: «Настоящих друзей у Гоголя никогда не было. С самого детства в нём не замечалось простодушной откровенности и сообщительности, всегда был он как-то странно скрытен, всегда в душе его оставались уголки, куда не </w:t>
      </w:r>
      <w:proofErr w:type="gramStart"/>
      <w:r w:rsidRPr="00F74994">
        <w:rPr>
          <w:sz w:val="22"/>
          <w:szCs w:val="22"/>
        </w:rPr>
        <w:t>смел</w:t>
      </w:r>
      <w:proofErr w:type="gramEnd"/>
      <w:r w:rsidRPr="00F74994">
        <w:rPr>
          <w:sz w:val="22"/>
          <w:szCs w:val="22"/>
        </w:rPr>
        <w:t xml:space="preserve"> заглядывать ничей глаз. Часто даже о самых обыкновенных вещах он говорил </w:t>
      </w:r>
      <w:proofErr w:type="gramStart"/>
      <w:r w:rsidRPr="00F74994">
        <w:rPr>
          <w:sz w:val="22"/>
          <w:szCs w:val="22"/>
        </w:rPr>
        <w:t>не спроста</w:t>
      </w:r>
      <w:proofErr w:type="gramEnd"/>
      <w:r w:rsidRPr="00F74994">
        <w:rPr>
          <w:sz w:val="22"/>
          <w:szCs w:val="22"/>
        </w:rPr>
        <w:t>, облекая их какою-то таинственностью или скрывая свою настоящую мысль под маской шутки, балагурства. Со свойственной детям проницательностью лицеисты скоро подметили эту черту в характере Гоголя, и долго носил он у них прозвание “таинственный Карло”».</w:t>
      </w:r>
    </w:p>
    <w:p w:rsidR="00F74994" w:rsidRPr="00F74994" w:rsidRDefault="00F74994" w:rsidP="00F74994">
      <w:pPr>
        <w:pStyle w:val="a3"/>
        <w:shd w:val="clear" w:color="auto" w:fill="FFFFFF"/>
        <w:spacing w:before="0" w:beforeAutospacing="0" w:after="225" w:afterAutospacing="0"/>
        <w:contextualSpacing/>
        <w:mirrorIndents/>
        <w:rPr>
          <w:sz w:val="22"/>
          <w:szCs w:val="22"/>
        </w:rPr>
      </w:pPr>
      <w:r w:rsidRPr="00F74994">
        <w:rPr>
          <w:sz w:val="22"/>
          <w:szCs w:val="22"/>
        </w:rPr>
        <w:t>Именно во время учёбы в лицее Гоголь сделал первые шаги на писательском поприще и даже был избран редактором журнала «Звезда», который лицеисты решили издавать сами. К этой должности будущий классик относился со всей ответственностью. «Мальчикам хотелось придать своему изданию вид печатных книг, и Гоголь просиживал целые ночи, разрисовывая заглавные листы», – рассказывает А. Н. Анненкова. Что же касается его ранних литературных шагов, она пишет: «К сожалению, ни одно из этих полудетских произведений Гоголя не уцелело, и о самой “Звезде”, издававшейся не долго, сохранилось у бывших лицеистов очень смутное воспоминание. Одно только помнят они, что все статьи их журнала были написаны самым напыщенным слогом и преисполнены риторики; только такой род писания считали они делом серьёзным, настоящей литературой».</w:t>
      </w:r>
    </w:p>
    <w:p w:rsidR="00F74994" w:rsidRPr="00F74994" w:rsidRDefault="00F74994" w:rsidP="00F74994">
      <w:pPr>
        <w:pStyle w:val="a3"/>
        <w:shd w:val="clear" w:color="auto" w:fill="FFFFFF"/>
        <w:spacing w:before="0" w:beforeAutospacing="0" w:after="225" w:afterAutospacing="0"/>
        <w:contextualSpacing/>
        <w:mirrorIndents/>
        <w:rPr>
          <w:sz w:val="22"/>
          <w:szCs w:val="22"/>
        </w:rPr>
      </w:pPr>
      <w:r w:rsidRPr="00F74994">
        <w:rPr>
          <w:sz w:val="22"/>
          <w:szCs w:val="22"/>
        </w:rPr>
        <w:t>Первой крупной работой Гоголя стала повесть «Вечера на хуторе близ Диканьки», пропитанная любовью к родному краю и народным чертам украинского характера; повествование в ней наполнено фольклорными сюжетами. Увлечённость украинскими традициями раскрыла в нём талант этнографа и историка, чему и посвящена книга 1910 года</w:t>
      </w:r>
      <w:r w:rsidRPr="00F74994">
        <w:rPr>
          <w:rStyle w:val="apple-converted-space"/>
          <w:sz w:val="22"/>
          <w:szCs w:val="22"/>
        </w:rPr>
        <w:t> </w:t>
      </w:r>
      <w:hyperlink r:id="rId44" w:history="1">
        <w:r w:rsidRPr="00F74994">
          <w:rPr>
            <w:rStyle w:val="a4"/>
            <w:color w:val="auto"/>
            <w:sz w:val="22"/>
            <w:szCs w:val="22"/>
            <w:u w:val="none"/>
          </w:rPr>
          <w:t>«Гоголь-этнограф»</w:t>
        </w:r>
      </w:hyperlink>
      <w:r w:rsidRPr="00F74994">
        <w:rPr>
          <w:sz w:val="22"/>
          <w:szCs w:val="22"/>
        </w:rPr>
        <w:t xml:space="preserve">, электронная копия которой доступна на портале Президентской библиотеки. В ней автор, Борис Соколов, цитирует самого Н. В. Гоголя: «Ах, если бы это </w:t>
      </w:r>
      <w:proofErr w:type="gramStart"/>
      <w:r w:rsidRPr="00F74994">
        <w:rPr>
          <w:sz w:val="22"/>
          <w:szCs w:val="22"/>
        </w:rPr>
        <w:t>было</w:t>
      </w:r>
      <w:proofErr w:type="gramEnd"/>
      <w:r w:rsidRPr="00F74994">
        <w:rPr>
          <w:sz w:val="22"/>
          <w:szCs w:val="22"/>
        </w:rPr>
        <w:t xml:space="preserve"> в самом деле так: тогда всю жизнь свою я посвятил бы любезной своей родине, описывая её природу, юмор её жителей с обычаями, поверьями, изустными преданиями и легендами. Согласитесь: источник обильный, неисчерпаемый, рудник богатый и ещё непочатый».</w:t>
      </w:r>
    </w:p>
    <w:p w:rsidR="00F74994" w:rsidRPr="00F74994" w:rsidRDefault="00F74994" w:rsidP="00F74994">
      <w:pPr>
        <w:pStyle w:val="a3"/>
        <w:shd w:val="clear" w:color="auto" w:fill="FFFFFF"/>
        <w:spacing w:before="0" w:beforeAutospacing="0" w:after="225" w:afterAutospacing="0"/>
        <w:contextualSpacing/>
        <w:mirrorIndents/>
        <w:rPr>
          <w:sz w:val="22"/>
          <w:szCs w:val="22"/>
        </w:rPr>
      </w:pPr>
      <w:r w:rsidRPr="00F74994">
        <w:rPr>
          <w:sz w:val="22"/>
          <w:szCs w:val="22"/>
        </w:rPr>
        <w:t xml:space="preserve">Со временем стилистика произведений Гоголя сильно изменилась: «Художник-бытописатель превратился в моралиста-проповедника», – отмечает Н. А. </w:t>
      </w:r>
      <w:proofErr w:type="spellStart"/>
      <w:r w:rsidRPr="00F74994">
        <w:rPr>
          <w:sz w:val="22"/>
          <w:szCs w:val="22"/>
        </w:rPr>
        <w:t>Котляревский</w:t>
      </w:r>
      <w:proofErr w:type="spellEnd"/>
      <w:r w:rsidRPr="00F74994">
        <w:rPr>
          <w:sz w:val="22"/>
          <w:szCs w:val="22"/>
        </w:rPr>
        <w:t xml:space="preserve"> в издании «Н. В. Гоголь», с которым можно ознакомиться в электронном читальном зале Президентской библиотеки. Автор продолжает: «Это превращение подготовлялось издавна, чуть ли не с первых шагов Гоголя на литературном поприще: никакого резкого перелома, никакого кризиса его творчество не испытывало, но общий его характер незаметно и постепенно изменился. Наступил момент, когда воплощение жизни в искусстве стало Гоголя интересовать меньше, чем общий </w:t>
      </w:r>
      <w:r w:rsidRPr="00F74994">
        <w:rPr>
          <w:sz w:val="22"/>
          <w:szCs w:val="22"/>
        </w:rPr>
        <w:lastRenderedPageBreak/>
        <w:t>религиозно-нравственный смысл этой жизни и его обнаружение в практике общественных явлений».</w:t>
      </w:r>
    </w:p>
    <w:p w:rsidR="00F74994" w:rsidRPr="00F74994" w:rsidRDefault="00F74994" w:rsidP="00F74994">
      <w:pPr>
        <w:pStyle w:val="a3"/>
        <w:shd w:val="clear" w:color="auto" w:fill="FFFFFF"/>
        <w:spacing w:before="0" w:beforeAutospacing="0" w:after="225" w:afterAutospacing="0"/>
        <w:contextualSpacing/>
        <w:mirrorIndents/>
        <w:rPr>
          <w:sz w:val="22"/>
          <w:szCs w:val="22"/>
        </w:rPr>
      </w:pPr>
      <w:r w:rsidRPr="00F74994">
        <w:rPr>
          <w:sz w:val="22"/>
          <w:szCs w:val="22"/>
        </w:rPr>
        <w:t>Создать образ духовно прекрасного человека в прямом, положительном образе Гоголь намеревался в продолжени</w:t>
      </w:r>
      <w:proofErr w:type="gramStart"/>
      <w:r w:rsidRPr="00F74994">
        <w:rPr>
          <w:sz w:val="22"/>
          <w:szCs w:val="22"/>
        </w:rPr>
        <w:t>и</w:t>
      </w:r>
      <w:proofErr w:type="gramEnd"/>
      <w:r w:rsidRPr="00F74994">
        <w:rPr>
          <w:sz w:val="22"/>
          <w:szCs w:val="22"/>
        </w:rPr>
        <w:t xml:space="preserve"> произведения «Мёртвые души» и для этого даже специально совершил путешествие в Святую Землю. Он хотел «вымолить себе нравственное просветление на создание II тома своего заветного труда», узнаем из</w:t>
      </w:r>
      <w:r w:rsidRPr="00F74994">
        <w:rPr>
          <w:rStyle w:val="apple-converted-space"/>
          <w:sz w:val="22"/>
          <w:szCs w:val="22"/>
        </w:rPr>
        <w:t> </w:t>
      </w:r>
      <w:hyperlink r:id="rId45" w:history="1">
        <w:r w:rsidRPr="00F74994">
          <w:rPr>
            <w:rStyle w:val="a4"/>
            <w:color w:val="auto"/>
            <w:sz w:val="22"/>
            <w:szCs w:val="22"/>
            <w:u w:val="none"/>
          </w:rPr>
          <w:t>речи</w:t>
        </w:r>
      </w:hyperlink>
      <w:r w:rsidRPr="00F74994">
        <w:rPr>
          <w:rStyle w:val="apple-converted-space"/>
          <w:sz w:val="22"/>
          <w:szCs w:val="22"/>
        </w:rPr>
        <w:t> </w:t>
      </w:r>
      <w:r w:rsidRPr="00F74994">
        <w:rPr>
          <w:sz w:val="22"/>
          <w:szCs w:val="22"/>
        </w:rPr>
        <w:t>А. И. Воскресенского, произнесённой в память о писателе в 1902 году.</w:t>
      </w:r>
    </w:p>
    <w:p w:rsidR="00F74994" w:rsidRPr="00F74994" w:rsidRDefault="00F74994" w:rsidP="00F74994">
      <w:pPr>
        <w:pStyle w:val="a3"/>
        <w:shd w:val="clear" w:color="auto" w:fill="FFFFFF"/>
        <w:spacing w:before="0" w:beforeAutospacing="0" w:after="225" w:afterAutospacing="0"/>
        <w:contextualSpacing/>
        <w:mirrorIndents/>
        <w:rPr>
          <w:sz w:val="22"/>
          <w:szCs w:val="22"/>
        </w:rPr>
      </w:pPr>
      <w:r w:rsidRPr="00F74994">
        <w:rPr>
          <w:sz w:val="22"/>
          <w:szCs w:val="22"/>
        </w:rPr>
        <w:t>Однако Гоголь не дал читателям возможности узнать, удалось ли ему нарисовать идеал прекрасного человека. В той же</w:t>
      </w:r>
      <w:r w:rsidRPr="00F74994">
        <w:rPr>
          <w:rStyle w:val="apple-converted-space"/>
          <w:sz w:val="22"/>
          <w:szCs w:val="22"/>
        </w:rPr>
        <w:t> </w:t>
      </w:r>
      <w:hyperlink r:id="rId46" w:history="1">
        <w:r w:rsidRPr="00F74994">
          <w:rPr>
            <w:rStyle w:val="a4"/>
            <w:color w:val="auto"/>
            <w:sz w:val="22"/>
            <w:szCs w:val="22"/>
            <w:u w:val="none"/>
          </w:rPr>
          <w:t>речи</w:t>
        </w:r>
      </w:hyperlink>
      <w:r w:rsidRPr="00F74994">
        <w:rPr>
          <w:rStyle w:val="apple-converted-space"/>
          <w:sz w:val="22"/>
          <w:szCs w:val="22"/>
        </w:rPr>
        <w:t> </w:t>
      </w:r>
      <w:r w:rsidRPr="00F74994">
        <w:rPr>
          <w:sz w:val="22"/>
          <w:szCs w:val="22"/>
        </w:rPr>
        <w:t xml:space="preserve">рассказывается о судьбе полностью законченного произведения: «на него напало страшное уныние, его охватил страх, что долг, возложенный на него Создателем, выполнен, но не так, как предначертал Творец, одаривший его талантом, что писание его вместо пользы, вместо приготовления людей к жизни вечной, окажет на них дурное влияние. Долго со слезами молился он, потом, в три часа ночи, разбудил мальчика своего слугу, велел ему открыть трубу в камине, отобрал из портфеля бумаги, связал их в трубку и </w:t>
      </w:r>
      <w:proofErr w:type="gramStart"/>
      <w:r w:rsidRPr="00F74994">
        <w:rPr>
          <w:sz w:val="22"/>
          <w:szCs w:val="22"/>
        </w:rPr>
        <w:t>положил в печь… Углы тетрадей обгорели</w:t>
      </w:r>
      <w:proofErr w:type="gramEnd"/>
      <w:r w:rsidRPr="00F74994">
        <w:rPr>
          <w:sz w:val="22"/>
          <w:szCs w:val="22"/>
        </w:rPr>
        <w:t>, и огонь стал потухать. Гоголь велел развязать тесёмку и сам ворочал бумаги, крестясь и молясь, пока они не превратились в пепел</w:t>
      </w:r>
      <w:proofErr w:type="gramStart"/>
      <w:r w:rsidRPr="00F74994">
        <w:rPr>
          <w:sz w:val="22"/>
          <w:szCs w:val="22"/>
        </w:rPr>
        <w:t>… П</w:t>
      </w:r>
      <w:proofErr w:type="gramEnd"/>
      <w:r w:rsidRPr="00F74994">
        <w:rPr>
          <w:sz w:val="22"/>
          <w:szCs w:val="22"/>
        </w:rPr>
        <w:t>отом он вернулся в спальню, лег на постель и продолжал горько рыдать».</w:t>
      </w:r>
    </w:p>
    <w:p w:rsidR="00F74994" w:rsidRPr="006655D8" w:rsidRDefault="00F74994" w:rsidP="00F74994">
      <w:pPr>
        <w:spacing w:line="240" w:lineRule="auto"/>
        <w:contextualSpacing/>
        <w:mirrorIndents/>
        <w:rPr>
          <w:rFonts w:ascii="Times New Roman" w:hAnsi="Times New Roman" w:cs="Times New Roman"/>
          <w:b/>
        </w:rPr>
      </w:pPr>
    </w:p>
    <w:p w:rsidR="00F74994" w:rsidRPr="00F74994" w:rsidRDefault="00F74994">
      <w:pPr>
        <w:rPr>
          <w:rFonts w:ascii="Times New Roman" w:hAnsi="Times New Roman" w:cs="Times New Roman"/>
          <w:b/>
          <w:sz w:val="24"/>
          <w:szCs w:val="24"/>
        </w:rPr>
      </w:pPr>
    </w:p>
    <w:sectPr w:rsidR="00F74994" w:rsidRPr="00F74994" w:rsidSect="007E4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994"/>
    <w:rsid w:val="007E4D67"/>
    <w:rsid w:val="00F74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4994"/>
  </w:style>
  <w:style w:type="character" w:styleId="a4">
    <w:name w:val="Hyperlink"/>
    <w:basedOn w:val="a0"/>
    <w:uiPriority w:val="99"/>
    <w:semiHidden/>
    <w:unhideWhenUsed/>
    <w:rsid w:val="00F749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books/215/myortvye-dushi" TargetMode="External"/><Relationship Id="rId13" Type="http://schemas.openxmlformats.org/officeDocument/2006/relationships/hyperlink" Target="https://www.culture.ru/materials/50291/nikolai-gogol-shegol-kollekcioner-rukodelnik" TargetMode="External"/><Relationship Id="rId18" Type="http://schemas.openxmlformats.org/officeDocument/2006/relationships/hyperlink" Target="https://www.culture.ru/persons/8193/denis-fonvizin" TargetMode="External"/><Relationship Id="rId26" Type="http://schemas.openxmlformats.org/officeDocument/2006/relationships/hyperlink" Target="https://www.culture.ru/books/805/portret" TargetMode="External"/><Relationship Id="rId39" Type="http://schemas.openxmlformats.org/officeDocument/2006/relationships/hyperlink" Target="https://www.culture.ru/s/zapiski-puteshestvennika/italiya/" TargetMode="External"/><Relationship Id="rId3" Type="http://schemas.openxmlformats.org/officeDocument/2006/relationships/webSettings" Target="webSettings.xml"/><Relationship Id="rId21" Type="http://schemas.openxmlformats.org/officeDocument/2006/relationships/hyperlink" Target="https://www.culture.ru/s/zapiski-puteshestvennika/germaniya/" TargetMode="External"/><Relationship Id="rId34" Type="http://schemas.openxmlformats.org/officeDocument/2006/relationships/hyperlink" Target="https://www.culture.ru/movies/152/gosudari-rossiiskie-nikolai-i" TargetMode="External"/><Relationship Id="rId42" Type="http://schemas.openxmlformats.org/officeDocument/2006/relationships/hyperlink" Target="https://www.culture.ru/s/vopros/mertvyye-dushi/" TargetMode="External"/><Relationship Id="rId47" Type="http://schemas.openxmlformats.org/officeDocument/2006/relationships/fontTable" Target="fontTable.xml"/><Relationship Id="rId7" Type="http://schemas.openxmlformats.org/officeDocument/2006/relationships/hyperlink" Target="https://www.culture.ru/books/139/revizor" TargetMode="External"/><Relationship Id="rId12" Type="http://schemas.openxmlformats.org/officeDocument/2006/relationships/hyperlink" Target="https://www.culture.ru/materials/136109/enciklopediya-bezavtomobilnoi-zhizni-v-russkoi-literature" TargetMode="External"/><Relationship Id="rId17" Type="http://schemas.openxmlformats.org/officeDocument/2006/relationships/hyperlink" Target="https://www.culture.ru/books/234/nedorosl" TargetMode="External"/><Relationship Id="rId25" Type="http://schemas.openxmlformats.org/officeDocument/2006/relationships/hyperlink" Target="https://www.culture.ru/persons/8762/mikhail-shepkin" TargetMode="External"/><Relationship Id="rId33" Type="http://schemas.openxmlformats.org/officeDocument/2006/relationships/hyperlink" Target="https://www.culture.ru/institutes/10163/aleksandrinskii-teatr" TargetMode="External"/><Relationship Id="rId38" Type="http://schemas.openxmlformats.org/officeDocument/2006/relationships/hyperlink" Target="https://www.culture.ru/books/68/nos" TargetMode="External"/><Relationship Id="rId46" Type="http://schemas.openxmlformats.org/officeDocument/2006/relationships/hyperlink" Target="https://www.prlib.ru/item/375784" TargetMode="External"/><Relationship Id="rId2" Type="http://schemas.openxmlformats.org/officeDocument/2006/relationships/settings" Target="settings.xml"/><Relationship Id="rId16" Type="http://schemas.openxmlformats.org/officeDocument/2006/relationships/hyperlink" Target="https://www.culture.ru/books/178/evgenii-onegin" TargetMode="External"/><Relationship Id="rId20" Type="http://schemas.openxmlformats.org/officeDocument/2006/relationships/hyperlink" Target="https://www.culture.ru/materials/163993/ot-vedomostei-do-damskogo-zhurnala" TargetMode="External"/><Relationship Id="rId29" Type="http://schemas.openxmlformats.org/officeDocument/2006/relationships/hyperlink" Target="https://www.culture.ru/materials/185835/nikolai-gogol-starosvetskie-pomeshiki" TargetMode="External"/><Relationship Id="rId41" Type="http://schemas.openxmlformats.org/officeDocument/2006/relationships/hyperlink" Target="https://www.culture.ru/movies/215/voskhozhdenie-k-dante" TargetMode="External"/><Relationship Id="rId1" Type="http://schemas.openxmlformats.org/officeDocument/2006/relationships/styles" Target="styles.xml"/><Relationship Id="rId6" Type="http://schemas.openxmlformats.org/officeDocument/2006/relationships/hyperlink" Target="https://www.culture.ru/persons/9330/vasilii-zhukovskii" TargetMode="External"/><Relationship Id="rId11" Type="http://schemas.openxmlformats.org/officeDocument/2006/relationships/hyperlink" Target="https://www.culture.ru/materials/182400/russkie-pisateli-na-scene-domashnikh-teatrov" TargetMode="External"/><Relationship Id="rId24" Type="http://schemas.openxmlformats.org/officeDocument/2006/relationships/hyperlink" Target="https://www.culture.ru/s/moskva/" TargetMode="External"/><Relationship Id="rId32" Type="http://schemas.openxmlformats.org/officeDocument/2006/relationships/hyperlink" Target="https://www.culture.ru/persons/8217/ivan-turgenev" TargetMode="External"/><Relationship Id="rId37" Type="http://schemas.openxmlformats.org/officeDocument/2006/relationships/hyperlink" Target="https://www.culture.ru/materials/103298/sovremenniki-zolotogo-veka-russkoi-literatury" TargetMode="External"/><Relationship Id="rId40" Type="http://schemas.openxmlformats.org/officeDocument/2006/relationships/hyperlink" Target="https://www.culture.ru/materials/52277/v-sibir-po-ssylke" TargetMode="External"/><Relationship Id="rId45" Type="http://schemas.openxmlformats.org/officeDocument/2006/relationships/hyperlink" Target="https://www.prlib.ru/item/375784" TargetMode="External"/><Relationship Id="rId5" Type="http://schemas.openxmlformats.org/officeDocument/2006/relationships/hyperlink" Target="https://www.culture.ru/persons/8195/aleksandr-pushkin" TargetMode="External"/><Relationship Id="rId15" Type="http://schemas.openxmlformats.org/officeDocument/2006/relationships/hyperlink" Target="https://www.culture.ru/materials/253399/slavyanskii-bestiarii" TargetMode="External"/><Relationship Id="rId23" Type="http://schemas.openxmlformats.org/officeDocument/2006/relationships/hyperlink" Target="https://www.culture.ru/s/vopros/gogol/" TargetMode="External"/><Relationship Id="rId28" Type="http://schemas.openxmlformats.org/officeDocument/2006/relationships/hyperlink" Target="https://www.culture.ru/books/273/mirgorod" TargetMode="External"/><Relationship Id="rId36" Type="http://schemas.openxmlformats.org/officeDocument/2006/relationships/hyperlink" Target="https://www.culture.ru/themes/119/inkognito-iz-peterburga" TargetMode="External"/><Relationship Id="rId10" Type="http://schemas.openxmlformats.org/officeDocument/2006/relationships/hyperlink" Target="https://www.culture.ru/books/476/shinel" TargetMode="External"/><Relationship Id="rId19" Type="http://schemas.openxmlformats.org/officeDocument/2006/relationships/hyperlink" Target="https://www.culture.ru/s/s_peterburg/" TargetMode="External"/><Relationship Id="rId31" Type="http://schemas.openxmlformats.org/officeDocument/2006/relationships/hyperlink" Target="https://www.culture.ru/materials/165887/dekabrist-bez-dekabrya-5-amplua-petra-vyazemskogo" TargetMode="External"/><Relationship Id="rId44" Type="http://schemas.openxmlformats.org/officeDocument/2006/relationships/hyperlink" Target="https://www.prlib.ru/item/329672" TargetMode="External"/><Relationship Id="rId4" Type="http://schemas.openxmlformats.org/officeDocument/2006/relationships/hyperlink" Target="https://www.culture.ru/books/195/vechera-na-khutore-bliz-dikanki" TargetMode="External"/><Relationship Id="rId9" Type="http://schemas.openxmlformats.org/officeDocument/2006/relationships/hyperlink" Target="https://www.culture.ru/books/593/nevskii-prospekt" TargetMode="External"/><Relationship Id="rId14" Type="http://schemas.openxmlformats.org/officeDocument/2006/relationships/hyperlink" Target="https://www.culture.ru/materials/254255/sueveriya-nelepye-i-poleznye" TargetMode="External"/><Relationship Id="rId22" Type="http://schemas.openxmlformats.org/officeDocument/2006/relationships/hyperlink" Target="https://www.culture.ru/persons/8212/evgenii-boratynskii-baratynskii" TargetMode="External"/><Relationship Id="rId27" Type="http://schemas.openxmlformats.org/officeDocument/2006/relationships/hyperlink" Target="https://www.culture.ru/books/908/zapiski-sumasshedshego" TargetMode="External"/><Relationship Id="rId30" Type="http://schemas.openxmlformats.org/officeDocument/2006/relationships/hyperlink" Target="https://www.culture.ru/materials/202344/nikolai-gogol-taras-bulba-fragmenty" TargetMode="External"/><Relationship Id="rId35" Type="http://schemas.openxmlformats.org/officeDocument/2006/relationships/hyperlink" Target="https://www.culture.ru/movies/176/gosudari-rossiiskie-aleksandr-ii" TargetMode="External"/><Relationship Id="rId43" Type="http://schemas.openxmlformats.org/officeDocument/2006/relationships/hyperlink" Target="https://www.culture.ru/storage/images/7ed7c2070fd3892a9f218bef25b5e088/3477b2db398274ed92dc2e64acfb76da.jpg/_/21-min.webp"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4588</Words>
  <Characters>26155</Characters>
  <Application>Microsoft Office Word</Application>
  <DocSecurity>0</DocSecurity>
  <Lines>217</Lines>
  <Paragraphs>61</Paragraphs>
  <ScaleCrop>false</ScaleCrop>
  <Company>Microsoft</Company>
  <LinksUpToDate>false</LinksUpToDate>
  <CharactersWithSpaces>30682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2021-10-28T14:21:00Z</dcterms:created>
  <dcterms:modified xsi:type="dcterms:W3CDTF">2021-10-28T14:24:00Z</dcterms:modified>
</cp:coreProperties>
</file>