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96" w:rsidRDefault="002D1E96" w:rsidP="002D1E96">
      <w:pPr>
        <w:spacing w:after="0"/>
        <w:jc w:val="center"/>
        <w:rPr>
          <w:rFonts w:ascii="Times New Roman" w:hAnsi="Times New Roman" w:cs="Times New Roman"/>
          <w:b/>
          <w:sz w:val="28"/>
          <w:szCs w:val="28"/>
        </w:rPr>
      </w:pPr>
      <w:r>
        <w:rPr>
          <w:rFonts w:ascii="Times New Roman" w:hAnsi="Times New Roman" w:cs="Times New Roman"/>
          <w:b/>
          <w:sz w:val="28"/>
          <w:szCs w:val="28"/>
        </w:rPr>
        <w:t>ГБПОУ РО «РИПТ»</w:t>
      </w:r>
    </w:p>
    <w:p w:rsidR="002D1E96" w:rsidRDefault="002D1E96" w:rsidP="002D1E96">
      <w:pPr>
        <w:spacing w:after="0"/>
        <w:jc w:val="center"/>
        <w:rPr>
          <w:rFonts w:ascii="Times New Roman" w:hAnsi="Times New Roman" w:cs="Times New Roman"/>
          <w:sz w:val="28"/>
          <w:szCs w:val="28"/>
        </w:rPr>
      </w:pPr>
    </w:p>
    <w:p w:rsidR="002D1E96" w:rsidRPr="005D1A25" w:rsidRDefault="002D1E96" w:rsidP="002D1E96">
      <w:pPr>
        <w:spacing w:after="0"/>
        <w:ind w:firstLine="709"/>
        <w:jc w:val="both"/>
        <w:rPr>
          <w:rFonts w:ascii="Times New Roman" w:hAnsi="Times New Roman" w:cs="Times New Roman"/>
          <w:sz w:val="28"/>
          <w:szCs w:val="28"/>
        </w:rPr>
      </w:pPr>
    </w:p>
    <w:p w:rsidR="002D1E96" w:rsidRPr="005D1A25" w:rsidRDefault="002D1E96" w:rsidP="002D1E96">
      <w:pPr>
        <w:spacing w:after="0"/>
        <w:ind w:firstLine="709"/>
        <w:jc w:val="both"/>
        <w:rPr>
          <w:rFonts w:ascii="Times New Roman" w:hAnsi="Times New Roman" w:cs="Times New Roman"/>
          <w:sz w:val="28"/>
          <w:szCs w:val="28"/>
        </w:rPr>
      </w:pPr>
    </w:p>
    <w:p w:rsidR="002D1E96" w:rsidRPr="005D1A25" w:rsidRDefault="002D1E96" w:rsidP="002D1E96">
      <w:pPr>
        <w:spacing w:after="0"/>
        <w:ind w:firstLine="709"/>
        <w:jc w:val="both"/>
        <w:rPr>
          <w:rFonts w:ascii="Times New Roman" w:hAnsi="Times New Roman" w:cs="Times New Roman"/>
          <w:sz w:val="28"/>
          <w:szCs w:val="28"/>
        </w:rPr>
      </w:pPr>
    </w:p>
    <w:p w:rsidR="002D1E96" w:rsidRPr="005D1A25" w:rsidRDefault="002D1E96" w:rsidP="002D1E96">
      <w:pPr>
        <w:spacing w:after="0"/>
        <w:ind w:firstLine="709"/>
        <w:jc w:val="both"/>
        <w:rPr>
          <w:rFonts w:ascii="Times New Roman" w:hAnsi="Times New Roman" w:cs="Times New Roman"/>
          <w:sz w:val="28"/>
          <w:szCs w:val="28"/>
        </w:rPr>
      </w:pPr>
    </w:p>
    <w:p w:rsidR="002D1E96" w:rsidRPr="005D1A25" w:rsidRDefault="002D1E96" w:rsidP="002D1E96">
      <w:pPr>
        <w:spacing w:after="0"/>
        <w:ind w:firstLine="709"/>
        <w:jc w:val="center"/>
        <w:rPr>
          <w:rFonts w:ascii="Times New Roman" w:hAnsi="Times New Roman" w:cs="Times New Roman"/>
          <w:sz w:val="28"/>
          <w:szCs w:val="28"/>
        </w:rPr>
      </w:pPr>
    </w:p>
    <w:p w:rsidR="002D1E96" w:rsidRPr="005D1A25" w:rsidRDefault="002D1E96" w:rsidP="002D1E96">
      <w:pPr>
        <w:spacing w:after="0"/>
        <w:ind w:firstLine="709"/>
        <w:jc w:val="center"/>
        <w:rPr>
          <w:rFonts w:ascii="Times New Roman" w:hAnsi="Times New Roman" w:cs="Times New Roman"/>
          <w:b/>
          <w:sz w:val="28"/>
          <w:szCs w:val="28"/>
        </w:rPr>
      </w:pPr>
      <w:r w:rsidRPr="005D1A25">
        <w:rPr>
          <w:rFonts w:ascii="Times New Roman" w:hAnsi="Times New Roman" w:cs="Times New Roman"/>
          <w:b/>
          <w:sz w:val="28"/>
          <w:szCs w:val="28"/>
        </w:rPr>
        <w:t>КОНСПЕКТ</w:t>
      </w:r>
    </w:p>
    <w:p w:rsidR="002D1E96" w:rsidRPr="005D1A25" w:rsidRDefault="002D1E96" w:rsidP="002D1E96">
      <w:pPr>
        <w:spacing w:after="0"/>
        <w:ind w:firstLine="709"/>
        <w:jc w:val="center"/>
        <w:rPr>
          <w:rFonts w:ascii="Times New Roman" w:hAnsi="Times New Roman" w:cs="Times New Roman"/>
          <w:b/>
          <w:sz w:val="28"/>
          <w:szCs w:val="28"/>
        </w:rPr>
      </w:pPr>
      <w:r w:rsidRPr="005D1A25">
        <w:rPr>
          <w:rFonts w:ascii="Times New Roman" w:hAnsi="Times New Roman" w:cs="Times New Roman"/>
          <w:b/>
          <w:sz w:val="28"/>
          <w:szCs w:val="28"/>
        </w:rPr>
        <w:t>урока  по дисциплине</w:t>
      </w:r>
    </w:p>
    <w:p w:rsidR="002D1E96" w:rsidRPr="005D1A25" w:rsidRDefault="002D1E96" w:rsidP="002D1E96">
      <w:pPr>
        <w:spacing w:after="0"/>
        <w:ind w:firstLine="709"/>
        <w:jc w:val="center"/>
        <w:rPr>
          <w:rFonts w:ascii="Times New Roman" w:hAnsi="Times New Roman" w:cs="Times New Roman"/>
          <w:b/>
          <w:sz w:val="28"/>
          <w:szCs w:val="28"/>
        </w:rPr>
      </w:pPr>
      <w:r w:rsidRPr="005D1A25">
        <w:rPr>
          <w:rFonts w:ascii="Times New Roman" w:hAnsi="Times New Roman" w:cs="Times New Roman"/>
          <w:b/>
          <w:sz w:val="28"/>
          <w:szCs w:val="28"/>
        </w:rPr>
        <w:t>ОП.02 Охрана труда</w:t>
      </w:r>
    </w:p>
    <w:p w:rsidR="002D1E96" w:rsidRPr="005D1A25" w:rsidRDefault="002D1E96" w:rsidP="002D1E96">
      <w:pPr>
        <w:spacing w:after="0"/>
        <w:ind w:firstLine="709"/>
        <w:jc w:val="center"/>
        <w:rPr>
          <w:rFonts w:ascii="Times New Roman" w:hAnsi="Times New Roman" w:cs="Times New Roman"/>
          <w:b/>
          <w:sz w:val="28"/>
          <w:szCs w:val="28"/>
        </w:rPr>
      </w:pPr>
      <w:r w:rsidRPr="005D1A25">
        <w:rPr>
          <w:rFonts w:ascii="Times New Roman" w:hAnsi="Times New Roman" w:cs="Times New Roman"/>
          <w:b/>
          <w:sz w:val="28"/>
          <w:szCs w:val="28"/>
        </w:rPr>
        <w:t>группа № 16</w:t>
      </w:r>
    </w:p>
    <w:p w:rsidR="002D1E96" w:rsidRPr="00B64106" w:rsidRDefault="002D1E96" w:rsidP="002D1E96">
      <w:pPr>
        <w:spacing w:after="0"/>
        <w:ind w:firstLine="709"/>
        <w:jc w:val="center"/>
        <w:rPr>
          <w:rFonts w:ascii="Times New Roman" w:hAnsi="Times New Roman" w:cs="Times New Roman"/>
          <w:b/>
          <w:sz w:val="28"/>
          <w:szCs w:val="28"/>
        </w:rPr>
      </w:pPr>
      <w:r w:rsidRPr="00B64106">
        <w:rPr>
          <w:rFonts w:ascii="Times New Roman" w:hAnsi="Times New Roman" w:cs="Times New Roman"/>
          <w:b/>
          <w:sz w:val="28"/>
          <w:szCs w:val="28"/>
        </w:rPr>
        <w:t>ПО ТЕМЕ:</w:t>
      </w:r>
    </w:p>
    <w:p w:rsidR="00560A88" w:rsidRPr="00560A88" w:rsidRDefault="00560A88" w:rsidP="00560A88">
      <w:pPr>
        <w:jc w:val="center"/>
        <w:rPr>
          <w:rFonts w:ascii="Times New Roman" w:hAnsi="Times New Roman" w:cs="Times New Roman"/>
          <w:b/>
          <w:sz w:val="28"/>
          <w:szCs w:val="28"/>
        </w:rPr>
      </w:pPr>
      <w:r w:rsidRPr="00560A88">
        <w:rPr>
          <w:rFonts w:ascii="Times New Roman" w:hAnsi="Times New Roman" w:cs="Times New Roman"/>
          <w:b/>
          <w:sz w:val="28"/>
          <w:szCs w:val="28"/>
        </w:rPr>
        <w:t>КЛАССИФИКАЦИЯ ГРУЗОВ. ПРАВИЛА ПОГРУЗКИ, ВЫГРУЗКИ И ПЕРЕВОЗКИ ГРУЗОВ.</w:t>
      </w:r>
    </w:p>
    <w:p w:rsidR="002D1E96" w:rsidRPr="00B64106" w:rsidRDefault="002D1E96" w:rsidP="002D1E96">
      <w:pPr>
        <w:spacing w:after="0"/>
        <w:ind w:firstLine="709"/>
        <w:jc w:val="center"/>
        <w:rPr>
          <w:rFonts w:ascii="Times New Roman" w:eastAsia="Times New Roman" w:hAnsi="Times New Roman" w:cs="Times New Roman"/>
          <w:b/>
          <w:sz w:val="28"/>
          <w:szCs w:val="28"/>
        </w:rPr>
      </w:pPr>
    </w:p>
    <w:p w:rsidR="002D1E96" w:rsidRPr="005D1A25" w:rsidRDefault="00B860D1" w:rsidP="002D1E96">
      <w:pPr>
        <w:pStyle w:val="a3"/>
        <w:spacing w:before="0" w:beforeAutospacing="0" w:after="0" w:afterAutospacing="0" w:line="276" w:lineRule="auto"/>
        <w:ind w:firstLine="709"/>
        <w:jc w:val="center"/>
        <w:rPr>
          <w:b/>
          <w:sz w:val="28"/>
          <w:szCs w:val="28"/>
        </w:rPr>
      </w:pPr>
      <w:r>
        <w:rPr>
          <w:b/>
          <w:sz w:val="28"/>
          <w:szCs w:val="28"/>
        </w:rPr>
        <w:t>04.06.2020</w:t>
      </w: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r w:rsidRPr="005D1A25">
        <w:rPr>
          <w:noProof/>
          <w:sz w:val="28"/>
          <w:szCs w:val="28"/>
        </w:rPr>
        <w:drawing>
          <wp:anchor distT="0" distB="0" distL="114300" distR="114300" simplePos="0" relativeHeight="251659264" behindDoc="0" locked="0" layoutInCell="1" allowOverlap="1" wp14:anchorId="64D7BD61" wp14:editId="438931EB">
            <wp:simplePos x="0" y="0"/>
            <wp:positionH relativeFrom="column">
              <wp:posOffset>2421255</wp:posOffset>
            </wp:positionH>
            <wp:positionV relativeFrom="paragraph">
              <wp:posOffset>45085</wp:posOffset>
            </wp:positionV>
            <wp:extent cx="1659255" cy="2087880"/>
            <wp:effectExtent l="0" t="0" r="0" b="7620"/>
            <wp:wrapNone/>
            <wp:docPr id="28" name="Рисунок 28" descr="https://myslide.ru/documents_3/c37a3fd788e6e4f1a0786b70aa69e8fb/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yslide.ru/documents_3/c37a3fd788e6e4f1a0786b70aa69e8fb/img2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299" t="26370" r="28937" b="6850"/>
                    <a:stretch/>
                  </pic:blipFill>
                  <pic:spPr bwMode="auto">
                    <a:xfrm>
                      <a:off x="0" y="0"/>
                      <a:ext cx="1659255" cy="208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D1A25" w:rsidRDefault="002D1E96" w:rsidP="002D1E96">
      <w:pPr>
        <w:pStyle w:val="a3"/>
        <w:spacing w:before="0" w:beforeAutospacing="0" w:after="0" w:afterAutospacing="0" w:line="276" w:lineRule="auto"/>
        <w:ind w:firstLine="709"/>
        <w:jc w:val="both"/>
        <w:rPr>
          <w:b/>
          <w:sz w:val="28"/>
          <w:szCs w:val="28"/>
        </w:rPr>
      </w:pPr>
    </w:p>
    <w:p w:rsidR="002D1E96" w:rsidRPr="00560A88" w:rsidRDefault="002D1E96" w:rsidP="00560A88">
      <w:pPr>
        <w:pStyle w:val="a3"/>
        <w:spacing w:before="0" w:beforeAutospacing="0" w:after="0" w:afterAutospacing="0" w:line="276" w:lineRule="auto"/>
        <w:ind w:firstLine="709"/>
        <w:jc w:val="both"/>
        <w:rPr>
          <w:b/>
          <w:sz w:val="28"/>
          <w:szCs w:val="28"/>
        </w:rPr>
      </w:pPr>
    </w:p>
    <w:p w:rsidR="00560A88" w:rsidRPr="00B860D1" w:rsidRDefault="00560A88" w:rsidP="00560A88">
      <w:pPr>
        <w:spacing w:after="0"/>
        <w:rPr>
          <w:rFonts w:ascii="Times New Roman" w:hAnsi="Times New Roman" w:cs="Times New Roman"/>
          <w:b/>
          <w:sz w:val="24"/>
          <w:szCs w:val="24"/>
        </w:rPr>
      </w:pPr>
      <w:r w:rsidRPr="00B860D1">
        <w:rPr>
          <w:rFonts w:ascii="Times New Roman" w:hAnsi="Times New Roman" w:cs="Times New Roman"/>
          <w:b/>
          <w:sz w:val="24"/>
          <w:szCs w:val="24"/>
        </w:rPr>
        <w:t>Тема 3.6. Требования безопасности при погрузочно-разгрузочных работах.</w:t>
      </w:r>
    </w:p>
    <w:p w:rsidR="00560A88" w:rsidRPr="00B860D1" w:rsidRDefault="002D1E96" w:rsidP="00560A88">
      <w:pPr>
        <w:rPr>
          <w:rFonts w:ascii="Times New Roman" w:hAnsi="Times New Roman" w:cs="Times New Roman"/>
          <w:b/>
          <w:sz w:val="24"/>
          <w:szCs w:val="24"/>
        </w:rPr>
      </w:pPr>
      <w:r w:rsidRPr="00B860D1">
        <w:rPr>
          <w:rFonts w:ascii="Times New Roman" w:hAnsi="Times New Roman" w:cs="Times New Roman"/>
          <w:b/>
          <w:sz w:val="24"/>
          <w:szCs w:val="24"/>
        </w:rPr>
        <w:lastRenderedPageBreak/>
        <w:t xml:space="preserve">Тема урока:  </w:t>
      </w:r>
      <w:r w:rsidR="00560A88" w:rsidRPr="00B860D1">
        <w:rPr>
          <w:rFonts w:ascii="Times New Roman" w:hAnsi="Times New Roman" w:cs="Times New Roman"/>
          <w:b/>
          <w:sz w:val="24"/>
          <w:szCs w:val="24"/>
        </w:rPr>
        <w:t>Классификация грузов. Правила погрузки, выгрузки и перевозки грузов.</w:t>
      </w:r>
    </w:p>
    <w:p w:rsidR="002D1E96" w:rsidRPr="00B860D1" w:rsidRDefault="002D1E96" w:rsidP="00560A88">
      <w:pPr>
        <w:spacing w:after="0"/>
        <w:jc w:val="both"/>
        <w:rPr>
          <w:rFonts w:ascii="Times New Roman" w:hAnsi="Times New Roman" w:cs="Times New Roman"/>
          <w:b/>
          <w:sz w:val="24"/>
          <w:szCs w:val="24"/>
        </w:rPr>
      </w:pPr>
    </w:p>
    <w:p w:rsidR="002D1E96" w:rsidRPr="00B860D1" w:rsidRDefault="002D1E96" w:rsidP="002D1E96">
      <w:pPr>
        <w:tabs>
          <w:tab w:val="left" w:pos="5760"/>
        </w:tabs>
        <w:spacing w:after="0"/>
        <w:jc w:val="both"/>
        <w:rPr>
          <w:rFonts w:ascii="Times New Roman" w:hAnsi="Times New Roman" w:cs="Times New Roman"/>
          <w:sz w:val="24"/>
          <w:szCs w:val="24"/>
        </w:rPr>
      </w:pPr>
      <w:r w:rsidRPr="00B860D1">
        <w:rPr>
          <w:rFonts w:ascii="Times New Roman" w:hAnsi="Times New Roman" w:cs="Times New Roman"/>
          <w:b/>
          <w:sz w:val="24"/>
          <w:szCs w:val="24"/>
        </w:rPr>
        <w:t>Цель:</w:t>
      </w:r>
      <w:r w:rsidRPr="00B860D1">
        <w:rPr>
          <w:rFonts w:ascii="Times New Roman" w:hAnsi="Times New Roman" w:cs="Times New Roman"/>
          <w:sz w:val="24"/>
          <w:szCs w:val="24"/>
        </w:rPr>
        <w:t xml:space="preserve"> изучить </w:t>
      </w:r>
      <w:r w:rsidR="00560A88" w:rsidRPr="00B860D1">
        <w:rPr>
          <w:rFonts w:ascii="Times New Roman" w:hAnsi="Times New Roman" w:cs="Times New Roman"/>
          <w:sz w:val="24"/>
          <w:szCs w:val="24"/>
        </w:rPr>
        <w:t xml:space="preserve">классификацию грузов; </w:t>
      </w:r>
      <w:r w:rsidR="00560A88" w:rsidRPr="00B860D1">
        <w:rPr>
          <w:rFonts w:ascii="Times New Roman" w:hAnsi="Times New Roman" w:cs="Times New Roman"/>
          <w:b/>
          <w:sz w:val="24"/>
          <w:szCs w:val="24"/>
        </w:rPr>
        <w:t xml:space="preserve"> </w:t>
      </w:r>
      <w:r w:rsidR="00560A88" w:rsidRPr="00B860D1">
        <w:rPr>
          <w:rFonts w:ascii="Times New Roman" w:hAnsi="Times New Roman" w:cs="Times New Roman"/>
          <w:sz w:val="24"/>
          <w:szCs w:val="24"/>
        </w:rPr>
        <w:t>правила погрузки, выгрузки и перевозки грузов.</w:t>
      </w:r>
    </w:p>
    <w:p w:rsidR="002D1E96" w:rsidRPr="00B860D1" w:rsidRDefault="002D1E96" w:rsidP="002D1E96">
      <w:pPr>
        <w:tabs>
          <w:tab w:val="left" w:pos="5760"/>
        </w:tabs>
        <w:spacing w:after="0"/>
        <w:jc w:val="both"/>
        <w:rPr>
          <w:rFonts w:ascii="Times New Roman" w:hAnsi="Times New Roman" w:cs="Times New Roman"/>
          <w:sz w:val="24"/>
          <w:szCs w:val="24"/>
        </w:rPr>
      </w:pPr>
    </w:p>
    <w:p w:rsidR="002D1E96" w:rsidRPr="00B860D1" w:rsidRDefault="002D1E96" w:rsidP="002D1E96">
      <w:pPr>
        <w:tabs>
          <w:tab w:val="left" w:pos="5760"/>
        </w:tabs>
        <w:spacing w:after="0"/>
        <w:jc w:val="both"/>
        <w:rPr>
          <w:rFonts w:ascii="Times New Roman" w:hAnsi="Times New Roman" w:cs="Times New Roman"/>
          <w:b/>
          <w:sz w:val="24"/>
          <w:szCs w:val="24"/>
        </w:rPr>
      </w:pPr>
      <w:r w:rsidRPr="00B860D1">
        <w:rPr>
          <w:rFonts w:ascii="Times New Roman" w:hAnsi="Times New Roman" w:cs="Times New Roman"/>
          <w:b/>
          <w:sz w:val="24"/>
          <w:szCs w:val="24"/>
        </w:rPr>
        <w:t>Задачи:</w:t>
      </w:r>
    </w:p>
    <w:p w:rsidR="002D1E96" w:rsidRPr="00B860D1" w:rsidRDefault="002D1E96" w:rsidP="002D1E96">
      <w:pPr>
        <w:spacing w:after="0"/>
        <w:jc w:val="both"/>
        <w:outlineLvl w:val="0"/>
        <w:rPr>
          <w:rFonts w:ascii="Times New Roman" w:hAnsi="Times New Roman" w:cs="Times New Roman"/>
          <w:i/>
          <w:sz w:val="24"/>
          <w:szCs w:val="24"/>
        </w:rPr>
      </w:pPr>
      <w:r w:rsidRPr="00B860D1">
        <w:rPr>
          <w:rFonts w:ascii="Times New Roman" w:hAnsi="Times New Roman" w:cs="Times New Roman"/>
          <w:b/>
          <w:i/>
          <w:sz w:val="24"/>
          <w:szCs w:val="24"/>
        </w:rPr>
        <w:t>Познавательные:</w:t>
      </w:r>
    </w:p>
    <w:p w:rsidR="00560A88" w:rsidRPr="00B860D1" w:rsidRDefault="00560A88" w:rsidP="002D1E96">
      <w:pPr>
        <w:pStyle w:val="a8"/>
        <w:numPr>
          <w:ilvl w:val="0"/>
          <w:numId w:val="1"/>
        </w:numPr>
        <w:tabs>
          <w:tab w:val="left" w:pos="426"/>
        </w:tabs>
        <w:spacing w:after="0"/>
        <w:ind w:left="0" w:firstLine="0"/>
        <w:jc w:val="both"/>
        <w:rPr>
          <w:rFonts w:ascii="Times New Roman" w:eastAsia="Times New Roman" w:hAnsi="Times New Roman" w:cs="Times New Roman"/>
          <w:b/>
          <w:sz w:val="24"/>
          <w:szCs w:val="24"/>
          <w:lang w:eastAsia="en-US" w:bidi="en-US"/>
        </w:rPr>
      </w:pPr>
      <w:r w:rsidRPr="00B860D1">
        <w:rPr>
          <w:rFonts w:ascii="Times New Roman" w:hAnsi="Times New Roman" w:cs="Times New Roman"/>
          <w:color w:val="000000"/>
          <w:sz w:val="24"/>
          <w:szCs w:val="24"/>
          <w:shd w:val="clear" w:color="auto" w:fill="FFFFFF"/>
        </w:rPr>
        <w:t>рассмотреть классификацию грузов;</w:t>
      </w:r>
    </w:p>
    <w:p w:rsidR="00560A88" w:rsidRPr="00B860D1" w:rsidRDefault="002D1E96" w:rsidP="00560A88">
      <w:pPr>
        <w:pStyle w:val="a8"/>
        <w:numPr>
          <w:ilvl w:val="0"/>
          <w:numId w:val="1"/>
        </w:numPr>
        <w:tabs>
          <w:tab w:val="left" w:pos="426"/>
        </w:tabs>
        <w:spacing w:after="0"/>
        <w:ind w:left="0" w:firstLine="0"/>
        <w:jc w:val="both"/>
        <w:rPr>
          <w:rFonts w:ascii="Times New Roman" w:eastAsia="Times New Roman" w:hAnsi="Times New Roman" w:cs="Times New Roman"/>
          <w:b/>
          <w:sz w:val="24"/>
          <w:szCs w:val="24"/>
          <w:lang w:eastAsia="en-US" w:bidi="en-US"/>
        </w:rPr>
      </w:pPr>
      <w:r w:rsidRPr="00B860D1">
        <w:rPr>
          <w:rFonts w:ascii="Times New Roman" w:eastAsia="Times New Roman" w:hAnsi="Times New Roman" w:cs="Times New Roman"/>
          <w:sz w:val="24"/>
          <w:szCs w:val="24"/>
          <w:lang w:eastAsia="en-US" w:bidi="en-US"/>
        </w:rPr>
        <w:t xml:space="preserve">познакомить с </w:t>
      </w:r>
      <w:r w:rsidRPr="00B860D1">
        <w:rPr>
          <w:rFonts w:ascii="Times New Roman" w:hAnsi="Times New Roman" w:cs="Times New Roman"/>
          <w:color w:val="000000"/>
          <w:sz w:val="24"/>
          <w:szCs w:val="24"/>
          <w:shd w:val="clear" w:color="auto" w:fill="FFFFFF"/>
        </w:rPr>
        <w:t xml:space="preserve">требования </w:t>
      </w:r>
      <w:r w:rsidR="00560A88" w:rsidRPr="00B860D1">
        <w:rPr>
          <w:rFonts w:ascii="Times New Roman" w:hAnsi="Times New Roman" w:cs="Times New Roman"/>
          <w:sz w:val="24"/>
          <w:szCs w:val="24"/>
        </w:rPr>
        <w:t>безопасности при погрузке, выгрузке и перевозке грузов</w:t>
      </w:r>
      <w:r w:rsidRPr="00B860D1">
        <w:rPr>
          <w:rFonts w:ascii="Times New Roman" w:hAnsi="Times New Roman" w:cs="Times New Roman"/>
          <w:color w:val="000000"/>
          <w:sz w:val="24"/>
          <w:szCs w:val="24"/>
          <w:shd w:val="clear" w:color="auto" w:fill="FFFFFF"/>
        </w:rPr>
        <w:t xml:space="preserve">; </w:t>
      </w:r>
    </w:p>
    <w:p w:rsidR="002D1E96" w:rsidRPr="00B860D1" w:rsidRDefault="002D1E96" w:rsidP="002D1E96">
      <w:pPr>
        <w:pStyle w:val="a8"/>
        <w:numPr>
          <w:ilvl w:val="0"/>
          <w:numId w:val="1"/>
        </w:numPr>
        <w:tabs>
          <w:tab w:val="left" w:pos="426"/>
        </w:tabs>
        <w:spacing w:after="0"/>
        <w:ind w:left="0" w:firstLine="0"/>
        <w:jc w:val="both"/>
        <w:rPr>
          <w:rFonts w:ascii="Times New Roman" w:eastAsia="Times New Roman" w:hAnsi="Times New Roman" w:cs="Times New Roman"/>
          <w:sz w:val="24"/>
          <w:szCs w:val="24"/>
          <w:lang w:eastAsia="en-US" w:bidi="en-US"/>
        </w:rPr>
      </w:pPr>
      <w:r w:rsidRPr="00B860D1">
        <w:rPr>
          <w:rFonts w:ascii="Times New Roman" w:eastAsia="Times New Roman" w:hAnsi="Times New Roman" w:cs="Times New Roman"/>
          <w:sz w:val="24"/>
          <w:szCs w:val="24"/>
          <w:lang w:eastAsia="en-US" w:bidi="en-US"/>
        </w:rPr>
        <w:t xml:space="preserve">сформировать ИКТ компетентность </w:t>
      </w:r>
      <w:proofErr w:type="gramStart"/>
      <w:r w:rsidRPr="00B860D1">
        <w:rPr>
          <w:rFonts w:ascii="Times New Roman" w:eastAsia="Times New Roman" w:hAnsi="Times New Roman" w:cs="Times New Roman"/>
          <w:sz w:val="24"/>
          <w:szCs w:val="24"/>
          <w:lang w:eastAsia="en-US" w:bidi="en-US"/>
        </w:rPr>
        <w:t>обучающихся</w:t>
      </w:r>
      <w:proofErr w:type="gramEnd"/>
      <w:r w:rsidRPr="00B860D1">
        <w:rPr>
          <w:rFonts w:ascii="Times New Roman" w:eastAsia="Times New Roman" w:hAnsi="Times New Roman" w:cs="Times New Roman"/>
          <w:sz w:val="24"/>
          <w:szCs w:val="24"/>
          <w:lang w:eastAsia="en-US" w:bidi="en-US"/>
        </w:rPr>
        <w:t>.</w:t>
      </w:r>
    </w:p>
    <w:p w:rsidR="002D1E96" w:rsidRPr="00B860D1" w:rsidRDefault="002D1E96" w:rsidP="002D1E96">
      <w:pPr>
        <w:tabs>
          <w:tab w:val="left" w:pos="426"/>
        </w:tabs>
        <w:spacing w:after="0"/>
        <w:jc w:val="both"/>
        <w:outlineLvl w:val="0"/>
        <w:rPr>
          <w:rFonts w:ascii="Times New Roman" w:hAnsi="Times New Roman" w:cs="Times New Roman"/>
          <w:b/>
          <w:i/>
          <w:sz w:val="24"/>
          <w:szCs w:val="24"/>
        </w:rPr>
      </w:pPr>
    </w:p>
    <w:p w:rsidR="002D1E96" w:rsidRPr="00B860D1" w:rsidRDefault="002D1E96" w:rsidP="002D1E96">
      <w:pPr>
        <w:tabs>
          <w:tab w:val="left" w:pos="426"/>
        </w:tabs>
        <w:spacing w:after="0"/>
        <w:jc w:val="both"/>
        <w:outlineLvl w:val="0"/>
        <w:rPr>
          <w:rFonts w:ascii="Times New Roman" w:hAnsi="Times New Roman" w:cs="Times New Roman"/>
          <w:b/>
          <w:i/>
          <w:sz w:val="24"/>
          <w:szCs w:val="24"/>
        </w:rPr>
      </w:pPr>
      <w:r w:rsidRPr="00B860D1">
        <w:rPr>
          <w:rFonts w:ascii="Times New Roman" w:hAnsi="Times New Roman" w:cs="Times New Roman"/>
          <w:b/>
          <w:i/>
          <w:sz w:val="24"/>
          <w:szCs w:val="24"/>
        </w:rPr>
        <w:t>Образовательные</w:t>
      </w:r>
    </w:p>
    <w:p w:rsidR="002D1E96" w:rsidRPr="00B860D1" w:rsidRDefault="002D1E96" w:rsidP="002D1E96">
      <w:pPr>
        <w:pStyle w:val="a4"/>
        <w:numPr>
          <w:ilvl w:val="0"/>
          <w:numId w:val="2"/>
        </w:numPr>
        <w:tabs>
          <w:tab w:val="left" w:pos="426"/>
        </w:tabs>
        <w:spacing w:line="276" w:lineRule="auto"/>
        <w:ind w:left="0" w:firstLine="0"/>
        <w:jc w:val="both"/>
        <w:rPr>
          <w:sz w:val="24"/>
          <w:szCs w:val="24"/>
        </w:rPr>
      </w:pPr>
      <w:r w:rsidRPr="00B860D1">
        <w:rPr>
          <w:sz w:val="24"/>
          <w:szCs w:val="24"/>
        </w:rPr>
        <w:t xml:space="preserve">освоить основные </w:t>
      </w:r>
      <w:r w:rsidR="00560A88" w:rsidRPr="00B860D1">
        <w:rPr>
          <w:sz w:val="24"/>
          <w:szCs w:val="24"/>
        </w:rPr>
        <w:t>правила погрузки, выгрузки и перевозки грузов;</w:t>
      </w:r>
    </w:p>
    <w:p w:rsidR="002D1E96" w:rsidRPr="00B860D1" w:rsidRDefault="002D1E96" w:rsidP="002D1E96">
      <w:pPr>
        <w:pStyle w:val="a4"/>
        <w:numPr>
          <w:ilvl w:val="0"/>
          <w:numId w:val="2"/>
        </w:numPr>
        <w:tabs>
          <w:tab w:val="left" w:pos="426"/>
        </w:tabs>
        <w:spacing w:line="276" w:lineRule="auto"/>
        <w:ind w:left="0" w:firstLine="0"/>
        <w:jc w:val="both"/>
        <w:rPr>
          <w:sz w:val="24"/>
          <w:szCs w:val="24"/>
        </w:rPr>
      </w:pPr>
      <w:r w:rsidRPr="00B860D1">
        <w:rPr>
          <w:sz w:val="24"/>
          <w:szCs w:val="24"/>
        </w:rPr>
        <w:t xml:space="preserve">научить </w:t>
      </w:r>
      <w:proofErr w:type="gramStart"/>
      <w:r w:rsidRPr="00B860D1">
        <w:rPr>
          <w:color w:val="000000"/>
          <w:sz w:val="24"/>
          <w:szCs w:val="24"/>
          <w:shd w:val="clear" w:color="auto" w:fill="FFFFFF"/>
        </w:rPr>
        <w:t>самостоятельно</w:t>
      </w:r>
      <w:proofErr w:type="gramEnd"/>
      <w:r w:rsidRPr="00B860D1">
        <w:rPr>
          <w:sz w:val="24"/>
          <w:szCs w:val="24"/>
        </w:rPr>
        <w:t xml:space="preserve"> р</w:t>
      </w:r>
      <w:r w:rsidRPr="00B860D1">
        <w:rPr>
          <w:color w:val="000000"/>
          <w:sz w:val="24"/>
          <w:szCs w:val="24"/>
          <w:shd w:val="clear" w:color="auto" w:fill="FFFFFF"/>
        </w:rPr>
        <w:t>аботать с информацией</w:t>
      </w:r>
      <w:r w:rsidRPr="00B860D1">
        <w:rPr>
          <w:sz w:val="24"/>
          <w:szCs w:val="24"/>
        </w:rPr>
        <w:t>,</w:t>
      </w:r>
    </w:p>
    <w:p w:rsidR="002D1E96" w:rsidRPr="00B860D1" w:rsidRDefault="002D1E96" w:rsidP="002D1E96">
      <w:pPr>
        <w:pStyle w:val="a4"/>
        <w:numPr>
          <w:ilvl w:val="0"/>
          <w:numId w:val="2"/>
        </w:numPr>
        <w:tabs>
          <w:tab w:val="left" w:pos="426"/>
        </w:tabs>
        <w:spacing w:line="276" w:lineRule="auto"/>
        <w:ind w:left="0" w:firstLine="0"/>
        <w:jc w:val="both"/>
        <w:rPr>
          <w:b/>
          <w:i/>
          <w:sz w:val="24"/>
          <w:szCs w:val="24"/>
        </w:rPr>
      </w:pPr>
      <w:r w:rsidRPr="00B860D1">
        <w:rPr>
          <w:sz w:val="24"/>
          <w:szCs w:val="24"/>
        </w:rPr>
        <w:t>выработать навык чтения  инструкций и положений по ТБ.</w:t>
      </w:r>
    </w:p>
    <w:p w:rsidR="002D1E96" w:rsidRPr="00B860D1" w:rsidRDefault="002D1E96" w:rsidP="002D1E96">
      <w:pPr>
        <w:pStyle w:val="a4"/>
        <w:tabs>
          <w:tab w:val="left" w:pos="426"/>
        </w:tabs>
        <w:spacing w:line="276" w:lineRule="auto"/>
        <w:jc w:val="both"/>
        <w:rPr>
          <w:b/>
          <w:i/>
          <w:sz w:val="24"/>
          <w:szCs w:val="24"/>
        </w:rPr>
      </w:pPr>
    </w:p>
    <w:p w:rsidR="002D1E96" w:rsidRPr="00B860D1" w:rsidRDefault="002D1E96" w:rsidP="002D1E96">
      <w:pPr>
        <w:tabs>
          <w:tab w:val="left" w:pos="426"/>
        </w:tabs>
        <w:spacing w:after="0"/>
        <w:jc w:val="both"/>
        <w:rPr>
          <w:rFonts w:ascii="Times New Roman" w:hAnsi="Times New Roman" w:cs="Times New Roman"/>
          <w:b/>
          <w:sz w:val="24"/>
          <w:szCs w:val="24"/>
        </w:rPr>
      </w:pPr>
      <w:r w:rsidRPr="00B860D1">
        <w:rPr>
          <w:rFonts w:ascii="Times New Roman" w:hAnsi="Times New Roman" w:cs="Times New Roman"/>
          <w:b/>
          <w:i/>
          <w:sz w:val="24"/>
          <w:szCs w:val="24"/>
        </w:rPr>
        <w:t xml:space="preserve"> </w:t>
      </w:r>
      <w:r w:rsidRPr="00B860D1">
        <w:rPr>
          <w:rFonts w:ascii="Times New Roman" w:hAnsi="Times New Roman" w:cs="Times New Roman"/>
          <w:b/>
          <w:sz w:val="24"/>
          <w:szCs w:val="24"/>
        </w:rPr>
        <w:t xml:space="preserve">Развивающие: </w:t>
      </w:r>
    </w:p>
    <w:p w:rsidR="002D1E96" w:rsidRPr="00B860D1" w:rsidRDefault="002D1E96" w:rsidP="002D1E96">
      <w:pPr>
        <w:pStyle w:val="a8"/>
        <w:numPr>
          <w:ilvl w:val="0"/>
          <w:numId w:val="3"/>
        </w:numPr>
        <w:tabs>
          <w:tab w:val="left" w:pos="426"/>
        </w:tabs>
        <w:spacing w:after="0"/>
        <w:ind w:left="0" w:firstLine="0"/>
        <w:jc w:val="both"/>
        <w:rPr>
          <w:rFonts w:ascii="Times New Roman" w:eastAsia="Times New Roman" w:hAnsi="Times New Roman" w:cs="Times New Roman"/>
          <w:sz w:val="24"/>
          <w:szCs w:val="24"/>
          <w:lang w:eastAsia="en-US" w:bidi="en-US"/>
        </w:rPr>
      </w:pPr>
      <w:r w:rsidRPr="00B860D1">
        <w:rPr>
          <w:rFonts w:ascii="Times New Roman" w:eastAsia="Times New Roman" w:hAnsi="Times New Roman" w:cs="Times New Roman"/>
          <w:sz w:val="24"/>
          <w:szCs w:val="24"/>
          <w:lang w:eastAsia="en-US" w:bidi="en-US"/>
        </w:rPr>
        <w:t xml:space="preserve">способствовать развитию  познавательной активности </w:t>
      </w:r>
      <w:proofErr w:type="gramStart"/>
      <w:r w:rsidRPr="00B860D1">
        <w:rPr>
          <w:rFonts w:ascii="Times New Roman" w:eastAsia="Times New Roman" w:hAnsi="Times New Roman" w:cs="Times New Roman"/>
          <w:sz w:val="24"/>
          <w:szCs w:val="24"/>
          <w:lang w:eastAsia="en-US" w:bidi="en-US"/>
        </w:rPr>
        <w:t>обучающихся</w:t>
      </w:r>
      <w:proofErr w:type="gramEnd"/>
      <w:r w:rsidRPr="00B860D1">
        <w:rPr>
          <w:rFonts w:ascii="Times New Roman" w:eastAsia="Times New Roman" w:hAnsi="Times New Roman" w:cs="Times New Roman"/>
          <w:sz w:val="24"/>
          <w:szCs w:val="24"/>
          <w:lang w:eastAsia="en-US" w:bidi="en-US"/>
        </w:rPr>
        <w:t>;</w:t>
      </w:r>
    </w:p>
    <w:p w:rsidR="002D1E96" w:rsidRPr="00B860D1" w:rsidRDefault="002D1E96" w:rsidP="002D1E96">
      <w:pPr>
        <w:pStyle w:val="a7"/>
        <w:numPr>
          <w:ilvl w:val="0"/>
          <w:numId w:val="3"/>
        </w:numPr>
        <w:tabs>
          <w:tab w:val="left" w:pos="426"/>
        </w:tabs>
        <w:spacing w:line="276" w:lineRule="auto"/>
        <w:ind w:left="0" w:firstLine="0"/>
        <w:jc w:val="both"/>
        <w:rPr>
          <w:rFonts w:ascii="Times New Roman" w:eastAsiaTheme="minorEastAsia" w:hAnsi="Times New Roman" w:cs="Times New Roman"/>
          <w:sz w:val="24"/>
          <w:szCs w:val="24"/>
          <w:lang w:eastAsia="ru-RU"/>
        </w:rPr>
      </w:pPr>
      <w:r w:rsidRPr="00B860D1">
        <w:rPr>
          <w:rFonts w:ascii="Times New Roman" w:hAnsi="Times New Roman" w:cs="Times New Roman"/>
          <w:sz w:val="24"/>
          <w:szCs w:val="24"/>
        </w:rPr>
        <w:t xml:space="preserve">стимулировать мыслительную и творческую деятельность </w:t>
      </w:r>
      <w:proofErr w:type="gramStart"/>
      <w:r w:rsidRPr="00B860D1">
        <w:rPr>
          <w:rFonts w:ascii="Times New Roman" w:hAnsi="Times New Roman" w:cs="Times New Roman"/>
          <w:sz w:val="24"/>
          <w:szCs w:val="24"/>
        </w:rPr>
        <w:t>обучающихся</w:t>
      </w:r>
      <w:proofErr w:type="gramEnd"/>
      <w:r w:rsidRPr="00B860D1">
        <w:rPr>
          <w:rFonts w:ascii="Times New Roman" w:hAnsi="Times New Roman" w:cs="Times New Roman"/>
          <w:sz w:val="24"/>
          <w:szCs w:val="24"/>
        </w:rPr>
        <w:t>;</w:t>
      </w:r>
    </w:p>
    <w:p w:rsidR="002D1E96" w:rsidRPr="00B860D1" w:rsidRDefault="002D1E96" w:rsidP="002D1E96">
      <w:pPr>
        <w:pStyle w:val="a7"/>
        <w:numPr>
          <w:ilvl w:val="0"/>
          <w:numId w:val="3"/>
        </w:numPr>
        <w:tabs>
          <w:tab w:val="left" w:pos="426"/>
        </w:tabs>
        <w:spacing w:line="276" w:lineRule="auto"/>
        <w:ind w:left="0" w:firstLine="0"/>
        <w:jc w:val="both"/>
        <w:rPr>
          <w:rFonts w:ascii="Times New Roman" w:hAnsi="Times New Roman" w:cs="Times New Roman"/>
          <w:sz w:val="24"/>
          <w:szCs w:val="24"/>
        </w:rPr>
      </w:pPr>
      <w:r w:rsidRPr="00B860D1">
        <w:rPr>
          <w:rFonts w:ascii="Times New Roman" w:hAnsi="Times New Roman" w:cs="Times New Roman"/>
          <w:sz w:val="24"/>
          <w:szCs w:val="24"/>
        </w:rPr>
        <w:t>развить способность организовывать собственную деятельность,</w:t>
      </w:r>
    </w:p>
    <w:p w:rsidR="002D1E96" w:rsidRPr="00B860D1" w:rsidRDefault="002D1E96" w:rsidP="002D1E96">
      <w:pPr>
        <w:pStyle w:val="a8"/>
        <w:numPr>
          <w:ilvl w:val="0"/>
          <w:numId w:val="3"/>
        </w:numPr>
        <w:tabs>
          <w:tab w:val="left" w:pos="426"/>
        </w:tabs>
        <w:spacing w:after="0"/>
        <w:ind w:left="0" w:firstLine="0"/>
        <w:jc w:val="both"/>
        <w:rPr>
          <w:rFonts w:ascii="Times New Roman" w:hAnsi="Times New Roman" w:cs="Times New Roman"/>
          <w:sz w:val="24"/>
          <w:szCs w:val="24"/>
        </w:rPr>
      </w:pPr>
      <w:r w:rsidRPr="00B860D1">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p w:rsidR="002D1E96" w:rsidRPr="00B860D1" w:rsidRDefault="002D1E96" w:rsidP="002D1E96">
      <w:pPr>
        <w:pStyle w:val="a7"/>
        <w:spacing w:line="276" w:lineRule="auto"/>
        <w:ind w:firstLine="709"/>
        <w:jc w:val="both"/>
        <w:rPr>
          <w:rFonts w:ascii="Times New Roman" w:hAnsi="Times New Roman" w:cs="Times New Roman"/>
          <w:b/>
          <w:sz w:val="24"/>
          <w:szCs w:val="24"/>
        </w:rPr>
      </w:pPr>
    </w:p>
    <w:p w:rsidR="002D1E96" w:rsidRPr="00B860D1" w:rsidRDefault="002D1E96" w:rsidP="002D1E96">
      <w:pPr>
        <w:pStyle w:val="a7"/>
        <w:tabs>
          <w:tab w:val="left" w:pos="426"/>
        </w:tabs>
        <w:spacing w:line="276" w:lineRule="auto"/>
        <w:jc w:val="both"/>
        <w:rPr>
          <w:rFonts w:ascii="Times New Roman" w:hAnsi="Times New Roman" w:cs="Times New Roman"/>
          <w:sz w:val="24"/>
          <w:szCs w:val="24"/>
        </w:rPr>
      </w:pPr>
      <w:r w:rsidRPr="00B860D1">
        <w:rPr>
          <w:rFonts w:ascii="Times New Roman" w:hAnsi="Times New Roman" w:cs="Times New Roman"/>
          <w:b/>
          <w:sz w:val="24"/>
          <w:szCs w:val="24"/>
        </w:rPr>
        <w:t>Воспитательные:</w:t>
      </w:r>
      <w:r w:rsidRPr="00B860D1">
        <w:rPr>
          <w:rFonts w:ascii="Times New Roman" w:hAnsi="Times New Roman" w:cs="Times New Roman"/>
          <w:sz w:val="24"/>
          <w:szCs w:val="24"/>
        </w:rPr>
        <w:t xml:space="preserve"> </w:t>
      </w:r>
    </w:p>
    <w:p w:rsidR="002D1E96" w:rsidRPr="00B860D1" w:rsidRDefault="002D1E96" w:rsidP="002D1E96">
      <w:pPr>
        <w:pStyle w:val="a7"/>
        <w:numPr>
          <w:ilvl w:val="0"/>
          <w:numId w:val="4"/>
        </w:numPr>
        <w:tabs>
          <w:tab w:val="left" w:pos="426"/>
        </w:tabs>
        <w:spacing w:line="276" w:lineRule="auto"/>
        <w:ind w:left="0" w:firstLine="0"/>
        <w:jc w:val="both"/>
        <w:rPr>
          <w:rFonts w:ascii="Times New Roman" w:hAnsi="Times New Roman" w:cs="Times New Roman"/>
          <w:sz w:val="24"/>
          <w:szCs w:val="24"/>
        </w:rPr>
      </w:pPr>
      <w:r w:rsidRPr="00B860D1">
        <w:rPr>
          <w:rFonts w:ascii="Times New Roman" w:hAnsi="Times New Roman" w:cs="Times New Roman"/>
          <w:sz w:val="24"/>
          <w:szCs w:val="24"/>
        </w:rPr>
        <w:t>развитие активной жизненной позиции;</w:t>
      </w:r>
    </w:p>
    <w:p w:rsidR="002D1E96" w:rsidRPr="00B860D1" w:rsidRDefault="002D1E96" w:rsidP="002D1E96">
      <w:pPr>
        <w:pStyle w:val="a8"/>
        <w:numPr>
          <w:ilvl w:val="0"/>
          <w:numId w:val="4"/>
        </w:numPr>
        <w:tabs>
          <w:tab w:val="left" w:pos="426"/>
        </w:tabs>
        <w:spacing w:after="0"/>
        <w:ind w:left="0" w:firstLine="0"/>
        <w:jc w:val="both"/>
        <w:rPr>
          <w:rFonts w:ascii="Times New Roman" w:hAnsi="Times New Roman" w:cs="Times New Roman"/>
          <w:sz w:val="24"/>
          <w:szCs w:val="24"/>
        </w:rPr>
      </w:pPr>
      <w:r w:rsidRPr="00B860D1">
        <w:rPr>
          <w:rFonts w:ascii="Times New Roman" w:hAnsi="Times New Roman" w:cs="Times New Roman"/>
          <w:sz w:val="24"/>
          <w:szCs w:val="24"/>
        </w:rPr>
        <w:t>устойчивый интерес к профессии, стремление повышать свой профессиональный уровень, ответственность за выполняемую работу.</w:t>
      </w:r>
    </w:p>
    <w:p w:rsidR="002D1E96" w:rsidRPr="00B860D1" w:rsidRDefault="002D1E96" w:rsidP="002D1E96">
      <w:pPr>
        <w:pStyle w:val="a7"/>
        <w:tabs>
          <w:tab w:val="left" w:pos="426"/>
        </w:tabs>
        <w:spacing w:line="276" w:lineRule="auto"/>
        <w:jc w:val="both"/>
        <w:rPr>
          <w:rFonts w:ascii="Times New Roman" w:hAnsi="Times New Roman" w:cs="Times New Roman"/>
          <w:sz w:val="24"/>
          <w:szCs w:val="24"/>
        </w:rPr>
      </w:pPr>
    </w:p>
    <w:p w:rsidR="002D1E96" w:rsidRPr="00B860D1" w:rsidRDefault="002D1E96" w:rsidP="002D1E96">
      <w:pPr>
        <w:pStyle w:val="a7"/>
        <w:tabs>
          <w:tab w:val="left" w:pos="426"/>
        </w:tabs>
        <w:spacing w:line="276" w:lineRule="auto"/>
        <w:jc w:val="both"/>
        <w:rPr>
          <w:rFonts w:ascii="Times New Roman" w:hAnsi="Times New Roman" w:cs="Times New Roman"/>
          <w:sz w:val="24"/>
          <w:szCs w:val="24"/>
        </w:rPr>
      </w:pPr>
      <w:r w:rsidRPr="00B860D1">
        <w:rPr>
          <w:rFonts w:ascii="Times New Roman" w:hAnsi="Times New Roman" w:cs="Times New Roman"/>
          <w:b/>
          <w:sz w:val="24"/>
          <w:szCs w:val="24"/>
        </w:rPr>
        <w:t xml:space="preserve">Тип урока: </w:t>
      </w:r>
      <w:r w:rsidRPr="00B860D1">
        <w:rPr>
          <w:rFonts w:ascii="Times New Roman" w:hAnsi="Times New Roman" w:cs="Times New Roman"/>
          <w:sz w:val="24"/>
          <w:szCs w:val="24"/>
        </w:rPr>
        <w:t>комбинированный.</w:t>
      </w:r>
    </w:p>
    <w:p w:rsidR="002D1E96" w:rsidRPr="00B860D1" w:rsidRDefault="002D1E96" w:rsidP="002D1E96">
      <w:pPr>
        <w:pStyle w:val="a7"/>
        <w:tabs>
          <w:tab w:val="left" w:pos="426"/>
        </w:tabs>
        <w:spacing w:line="276" w:lineRule="auto"/>
        <w:jc w:val="both"/>
        <w:rPr>
          <w:rFonts w:ascii="Times New Roman" w:hAnsi="Times New Roman" w:cs="Times New Roman"/>
          <w:sz w:val="24"/>
          <w:szCs w:val="24"/>
        </w:rPr>
      </w:pPr>
    </w:p>
    <w:p w:rsidR="002D1E96" w:rsidRPr="00B860D1" w:rsidRDefault="002D1E96" w:rsidP="002D1E96">
      <w:pPr>
        <w:pStyle w:val="a7"/>
        <w:tabs>
          <w:tab w:val="left" w:pos="426"/>
        </w:tabs>
        <w:spacing w:line="276" w:lineRule="auto"/>
        <w:jc w:val="both"/>
        <w:rPr>
          <w:rFonts w:ascii="Times New Roman" w:hAnsi="Times New Roman" w:cs="Times New Roman"/>
          <w:sz w:val="24"/>
          <w:szCs w:val="24"/>
        </w:rPr>
      </w:pPr>
      <w:r w:rsidRPr="00B860D1">
        <w:rPr>
          <w:rFonts w:ascii="Times New Roman" w:hAnsi="Times New Roman" w:cs="Times New Roman"/>
          <w:b/>
          <w:sz w:val="24"/>
          <w:szCs w:val="24"/>
        </w:rPr>
        <w:t>Используемые методы и приёмы:</w:t>
      </w:r>
      <w:r w:rsidRPr="00B860D1">
        <w:rPr>
          <w:rFonts w:ascii="Times New Roman" w:hAnsi="Times New Roman" w:cs="Times New Roman"/>
          <w:sz w:val="24"/>
          <w:szCs w:val="24"/>
        </w:rPr>
        <w:t xml:space="preserve"> электронные образовательные ресурсы, презентация</w:t>
      </w:r>
    </w:p>
    <w:p w:rsidR="002D1E96" w:rsidRPr="00B860D1" w:rsidRDefault="002D1E96" w:rsidP="002D1E96">
      <w:pPr>
        <w:pStyle w:val="a7"/>
        <w:tabs>
          <w:tab w:val="left" w:pos="426"/>
        </w:tabs>
        <w:spacing w:line="276" w:lineRule="auto"/>
        <w:jc w:val="both"/>
        <w:rPr>
          <w:rFonts w:ascii="Times New Roman" w:hAnsi="Times New Roman" w:cs="Times New Roman"/>
          <w:b/>
          <w:sz w:val="24"/>
          <w:szCs w:val="24"/>
        </w:rPr>
      </w:pPr>
    </w:p>
    <w:p w:rsidR="002D1E96" w:rsidRPr="00B860D1" w:rsidRDefault="002D1E96" w:rsidP="002D1E96">
      <w:pPr>
        <w:tabs>
          <w:tab w:val="left" w:pos="426"/>
        </w:tabs>
        <w:spacing w:after="0"/>
        <w:jc w:val="both"/>
        <w:rPr>
          <w:rFonts w:ascii="Times New Roman" w:hAnsi="Times New Roman" w:cs="Times New Roman"/>
          <w:b/>
          <w:i/>
          <w:sz w:val="24"/>
          <w:szCs w:val="24"/>
        </w:rPr>
      </w:pPr>
      <w:r w:rsidRPr="00B860D1">
        <w:rPr>
          <w:rFonts w:ascii="Times New Roman" w:hAnsi="Times New Roman" w:cs="Times New Roman"/>
          <w:b/>
          <w:sz w:val="24"/>
          <w:szCs w:val="24"/>
        </w:rPr>
        <w:t>Используемые технологии:</w:t>
      </w:r>
      <w:r w:rsidRPr="00B860D1">
        <w:rPr>
          <w:rFonts w:ascii="Times New Roman" w:hAnsi="Times New Roman" w:cs="Times New Roman"/>
          <w:b/>
          <w:i/>
          <w:sz w:val="24"/>
          <w:szCs w:val="24"/>
        </w:rPr>
        <w:t xml:space="preserve"> </w:t>
      </w:r>
      <w:r w:rsidRPr="00B860D1">
        <w:rPr>
          <w:rFonts w:ascii="Times New Roman" w:hAnsi="Times New Roman" w:cs="Times New Roman"/>
          <w:b/>
          <w:bCs/>
          <w:i/>
          <w:iCs/>
          <w:sz w:val="24"/>
          <w:szCs w:val="24"/>
        </w:rPr>
        <w:t>проблемно-диалогическая и личностно-ориентированная технологии обучения, ИКТ</w:t>
      </w:r>
      <w:r w:rsidRPr="00B860D1">
        <w:rPr>
          <w:rFonts w:ascii="Times New Roman" w:hAnsi="Times New Roman" w:cs="Times New Roman"/>
          <w:b/>
          <w:i/>
          <w:sz w:val="24"/>
          <w:szCs w:val="24"/>
        </w:rPr>
        <w:t>.</w:t>
      </w:r>
    </w:p>
    <w:p w:rsidR="002D1E96" w:rsidRPr="00B860D1" w:rsidRDefault="002D1E96" w:rsidP="00E260CF">
      <w:pPr>
        <w:spacing w:after="0"/>
        <w:ind w:firstLine="709"/>
        <w:jc w:val="both"/>
        <w:rPr>
          <w:rFonts w:ascii="Times New Roman" w:hAnsi="Times New Roman" w:cs="Times New Roman"/>
          <w:b/>
          <w:i/>
          <w:sz w:val="24"/>
          <w:szCs w:val="24"/>
        </w:rPr>
      </w:pPr>
      <w:r w:rsidRPr="00B860D1">
        <w:rPr>
          <w:rFonts w:ascii="Times New Roman" w:hAnsi="Times New Roman" w:cs="Times New Roman"/>
          <w:b/>
          <w:i/>
          <w:sz w:val="24"/>
          <w:szCs w:val="24"/>
        </w:rPr>
        <w:t>Ход урока</w:t>
      </w:r>
    </w:p>
    <w:p w:rsidR="002D1E96" w:rsidRPr="00B860D1" w:rsidRDefault="002D1E96" w:rsidP="00E260CF">
      <w:pPr>
        <w:pStyle w:val="1"/>
        <w:shd w:val="clear" w:color="auto" w:fill="FFFFFF"/>
        <w:spacing w:before="0" w:beforeAutospacing="0" w:after="0" w:afterAutospacing="0" w:line="276" w:lineRule="auto"/>
        <w:jc w:val="both"/>
        <w:rPr>
          <w:b w:val="0"/>
          <w:sz w:val="24"/>
          <w:szCs w:val="24"/>
        </w:rPr>
      </w:pPr>
      <w:r w:rsidRPr="00B860D1">
        <w:rPr>
          <w:sz w:val="24"/>
          <w:szCs w:val="24"/>
        </w:rPr>
        <w:t>1. Ознакомиться с материалом</w:t>
      </w:r>
      <w:r w:rsidRPr="00B860D1">
        <w:rPr>
          <w:b w:val="0"/>
          <w:sz w:val="24"/>
          <w:szCs w:val="24"/>
        </w:rPr>
        <w:t xml:space="preserve"> по изучаемой теме </w:t>
      </w:r>
      <w:r w:rsidR="00781E57" w:rsidRPr="00B860D1">
        <w:rPr>
          <w:b w:val="0"/>
          <w:sz w:val="24"/>
          <w:szCs w:val="24"/>
        </w:rPr>
        <w:t xml:space="preserve">на сайте </w:t>
      </w:r>
      <w:hyperlink r:id="rId7" w:history="1">
        <w:r w:rsidR="00781E57" w:rsidRPr="00B860D1">
          <w:rPr>
            <w:rStyle w:val="a9"/>
            <w:b w:val="0"/>
            <w:sz w:val="24"/>
            <w:szCs w:val="24"/>
          </w:rPr>
          <w:t>https://gruz0perevozki.ru/klassifikaciya-gruzov.html</w:t>
        </w:r>
      </w:hyperlink>
      <w:r w:rsidR="00781E57" w:rsidRPr="00B860D1">
        <w:rPr>
          <w:b w:val="0"/>
          <w:sz w:val="24"/>
          <w:szCs w:val="24"/>
        </w:rPr>
        <w:t xml:space="preserve">  «Виды и классификация грузов» </w:t>
      </w:r>
    </w:p>
    <w:p w:rsidR="00E260CF" w:rsidRPr="00B860D1" w:rsidRDefault="00E260CF" w:rsidP="00E260CF">
      <w:pPr>
        <w:pStyle w:val="1"/>
        <w:shd w:val="clear" w:color="auto" w:fill="F9F9F9"/>
        <w:spacing w:before="0" w:beforeAutospacing="0" w:after="0" w:afterAutospacing="0" w:line="276" w:lineRule="auto"/>
        <w:rPr>
          <w:sz w:val="24"/>
          <w:szCs w:val="24"/>
        </w:rPr>
      </w:pPr>
      <w:r w:rsidRPr="00B860D1">
        <w:rPr>
          <w:sz w:val="24"/>
          <w:szCs w:val="24"/>
        </w:rPr>
        <w:t>2. Просмотр видео «</w:t>
      </w:r>
      <w:r w:rsidRPr="00B860D1">
        <w:rPr>
          <w:bCs w:val="0"/>
          <w:sz w:val="24"/>
          <w:szCs w:val="24"/>
        </w:rPr>
        <w:t>Требование безопасности при проведении погрузочно разгрузочных работ»</w:t>
      </w:r>
      <w:r w:rsidRPr="00B860D1">
        <w:rPr>
          <w:b w:val="0"/>
          <w:bCs w:val="0"/>
          <w:sz w:val="24"/>
          <w:szCs w:val="24"/>
        </w:rPr>
        <w:t xml:space="preserve">  (обязательно)</w:t>
      </w:r>
      <w:proofErr w:type="gramStart"/>
      <w:r w:rsidRPr="00B860D1">
        <w:rPr>
          <w:b w:val="0"/>
          <w:bCs w:val="0"/>
          <w:sz w:val="24"/>
          <w:szCs w:val="24"/>
        </w:rPr>
        <w:t xml:space="preserve"> </w:t>
      </w:r>
      <w:r w:rsidRPr="00B860D1">
        <w:rPr>
          <w:sz w:val="24"/>
          <w:szCs w:val="24"/>
        </w:rPr>
        <w:t>:</w:t>
      </w:r>
      <w:proofErr w:type="gramEnd"/>
      <w:r w:rsidRPr="00B860D1">
        <w:rPr>
          <w:sz w:val="24"/>
          <w:szCs w:val="24"/>
        </w:rPr>
        <w:t xml:space="preserve"> </w:t>
      </w:r>
      <w:hyperlink r:id="rId8" w:history="1">
        <w:r w:rsidRPr="00B860D1">
          <w:rPr>
            <w:rStyle w:val="a9"/>
            <w:b w:val="0"/>
            <w:sz w:val="24"/>
            <w:szCs w:val="24"/>
          </w:rPr>
          <w:t>https://youtu.be/KFTJcOApGp4</w:t>
        </w:r>
      </w:hyperlink>
      <w:r w:rsidRPr="00B860D1">
        <w:rPr>
          <w:sz w:val="24"/>
          <w:szCs w:val="24"/>
        </w:rPr>
        <w:t xml:space="preserve"> ; </w:t>
      </w:r>
    </w:p>
    <w:p w:rsidR="00E260CF" w:rsidRPr="00B860D1" w:rsidRDefault="00E260CF" w:rsidP="00E260CF">
      <w:pPr>
        <w:pStyle w:val="1"/>
        <w:shd w:val="clear" w:color="auto" w:fill="F9F9F9"/>
        <w:spacing w:before="0" w:beforeAutospacing="0" w:after="0" w:afterAutospacing="0" w:line="276" w:lineRule="auto"/>
        <w:rPr>
          <w:b w:val="0"/>
          <w:bCs w:val="0"/>
          <w:sz w:val="24"/>
          <w:szCs w:val="24"/>
        </w:rPr>
      </w:pPr>
      <w:r w:rsidRPr="00B860D1">
        <w:rPr>
          <w:b w:val="0"/>
          <w:bCs w:val="0"/>
          <w:sz w:val="24"/>
          <w:szCs w:val="24"/>
        </w:rPr>
        <w:t xml:space="preserve">«ОТ. Опасные и вредные факторы при </w:t>
      </w:r>
      <w:proofErr w:type="spellStart"/>
      <w:proofErr w:type="gramStart"/>
      <w:r w:rsidRPr="00B860D1">
        <w:rPr>
          <w:b w:val="0"/>
          <w:bCs w:val="0"/>
          <w:sz w:val="24"/>
          <w:szCs w:val="24"/>
        </w:rPr>
        <w:t>погрузо</w:t>
      </w:r>
      <w:proofErr w:type="spellEnd"/>
      <w:r w:rsidRPr="00B860D1">
        <w:rPr>
          <w:b w:val="0"/>
          <w:bCs w:val="0"/>
          <w:sz w:val="24"/>
          <w:szCs w:val="24"/>
        </w:rPr>
        <w:t xml:space="preserve"> разгрузочных</w:t>
      </w:r>
      <w:proofErr w:type="gramEnd"/>
      <w:r w:rsidRPr="00B860D1">
        <w:rPr>
          <w:b w:val="0"/>
          <w:bCs w:val="0"/>
          <w:sz w:val="24"/>
          <w:szCs w:val="24"/>
        </w:rPr>
        <w:t xml:space="preserve"> работах»</w:t>
      </w:r>
    </w:p>
    <w:p w:rsidR="00E260CF" w:rsidRPr="00B860D1" w:rsidRDefault="009503A0" w:rsidP="00E260CF">
      <w:pPr>
        <w:pStyle w:val="1"/>
        <w:shd w:val="clear" w:color="auto" w:fill="F9F9F9"/>
        <w:spacing w:before="0" w:beforeAutospacing="0" w:after="0" w:afterAutospacing="0" w:line="276" w:lineRule="auto"/>
        <w:rPr>
          <w:b w:val="0"/>
          <w:sz w:val="24"/>
          <w:szCs w:val="24"/>
        </w:rPr>
      </w:pPr>
      <w:hyperlink r:id="rId9" w:history="1">
        <w:r w:rsidR="00E260CF" w:rsidRPr="00B860D1">
          <w:rPr>
            <w:rStyle w:val="a9"/>
            <w:b w:val="0"/>
            <w:sz w:val="24"/>
            <w:szCs w:val="24"/>
          </w:rPr>
          <w:t>https://youtu.be/T49qcuIkjhc</w:t>
        </w:r>
      </w:hyperlink>
      <w:r w:rsidR="00E260CF" w:rsidRPr="00B860D1">
        <w:rPr>
          <w:b w:val="0"/>
          <w:sz w:val="24"/>
          <w:szCs w:val="24"/>
        </w:rPr>
        <w:t xml:space="preserve"> </w:t>
      </w:r>
    </w:p>
    <w:p w:rsidR="00E84B6D" w:rsidRPr="00B860D1" w:rsidRDefault="002D1E96" w:rsidP="00E260CF">
      <w:pPr>
        <w:pStyle w:val="1"/>
        <w:spacing w:before="0" w:beforeAutospacing="0" w:after="0" w:afterAutospacing="0" w:line="276" w:lineRule="auto"/>
        <w:jc w:val="both"/>
        <w:rPr>
          <w:sz w:val="24"/>
          <w:szCs w:val="24"/>
        </w:rPr>
      </w:pPr>
      <w:r w:rsidRPr="00B860D1">
        <w:rPr>
          <w:sz w:val="24"/>
          <w:szCs w:val="24"/>
        </w:rPr>
        <w:t xml:space="preserve">2. Другие </w:t>
      </w:r>
      <w:r w:rsidR="00E84B6D" w:rsidRPr="00B860D1">
        <w:rPr>
          <w:sz w:val="24"/>
          <w:szCs w:val="24"/>
        </w:rPr>
        <w:t>источники</w:t>
      </w:r>
      <w:r w:rsidRPr="00B860D1">
        <w:rPr>
          <w:sz w:val="24"/>
          <w:szCs w:val="24"/>
        </w:rPr>
        <w:t xml:space="preserve">: </w:t>
      </w:r>
    </w:p>
    <w:p w:rsidR="00D22144" w:rsidRPr="00B860D1" w:rsidRDefault="009503A0" w:rsidP="00E260CF">
      <w:pPr>
        <w:pStyle w:val="1"/>
        <w:numPr>
          <w:ilvl w:val="0"/>
          <w:numId w:val="6"/>
        </w:numPr>
        <w:spacing w:before="0" w:beforeAutospacing="0" w:after="0" w:afterAutospacing="0" w:line="276" w:lineRule="auto"/>
        <w:ind w:left="0" w:firstLine="0"/>
        <w:jc w:val="both"/>
        <w:rPr>
          <w:b w:val="0"/>
          <w:sz w:val="24"/>
          <w:szCs w:val="24"/>
        </w:rPr>
      </w:pPr>
      <w:hyperlink r:id="rId10" w:history="1">
        <w:r w:rsidR="00E84B6D" w:rsidRPr="00B860D1">
          <w:rPr>
            <w:rStyle w:val="a9"/>
            <w:b w:val="0"/>
            <w:sz w:val="24"/>
            <w:szCs w:val="24"/>
          </w:rPr>
          <w:t>https://zakonbase.ru/content/part/44054?print=1</w:t>
        </w:r>
      </w:hyperlink>
      <w:r w:rsidR="00E84B6D" w:rsidRPr="00B860D1">
        <w:rPr>
          <w:sz w:val="24"/>
          <w:szCs w:val="24"/>
        </w:rPr>
        <w:t xml:space="preserve"> </w:t>
      </w:r>
      <w:r w:rsidR="002D1E96" w:rsidRPr="00B860D1">
        <w:rPr>
          <w:b w:val="0"/>
          <w:sz w:val="24"/>
          <w:szCs w:val="24"/>
        </w:rPr>
        <w:t xml:space="preserve">Раздел: </w:t>
      </w:r>
      <w:r w:rsidR="00D22144" w:rsidRPr="00B860D1">
        <w:rPr>
          <w:b w:val="0"/>
          <w:sz w:val="24"/>
          <w:szCs w:val="24"/>
        </w:rPr>
        <w:t>"ПРАВИЛА ПО ОХРАНЕ ТРУ</w:t>
      </w:r>
      <w:r w:rsidR="00E84B6D" w:rsidRPr="00B860D1">
        <w:rPr>
          <w:b w:val="0"/>
          <w:sz w:val="24"/>
          <w:szCs w:val="24"/>
        </w:rPr>
        <w:t>ДА НА АВТОМОБИЛЬНОМ ТРАНСПОРТЕ</w:t>
      </w:r>
      <w:r w:rsidR="00D22144" w:rsidRPr="00B860D1">
        <w:rPr>
          <w:b w:val="0"/>
          <w:sz w:val="24"/>
          <w:szCs w:val="24"/>
        </w:rPr>
        <w:t>"</w:t>
      </w:r>
      <w:r w:rsidR="00E84B6D" w:rsidRPr="00B860D1">
        <w:rPr>
          <w:b w:val="0"/>
          <w:sz w:val="24"/>
          <w:szCs w:val="24"/>
        </w:rPr>
        <w:t xml:space="preserve">; </w:t>
      </w:r>
    </w:p>
    <w:p w:rsidR="00E84B6D" w:rsidRPr="00B860D1" w:rsidRDefault="009503A0" w:rsidP="00E260CF">
      <w:pPr>
        <w:pStyle w:val="a8"/>
        <w:numPr>
          <w:ilvl w:val="0"/>
          <w:numId w:val="6"/>
        </w:numPr>
        <w:spacing w:after="0"/>
        <w:ind w:left="0" w:firstLine="0"/>
        <w:jc w:val="both"/>
        <w:rPr>
          <w:rFonts w:ascii="Times New Roman" w:hAnsi="Times New Roman" w:cs="Times New Roman"/>
          <w:sz w:val="24"/>
          <w:szCs w:val="24"/>
        </w:rPr>
      </w:pPr>
      <w:hyperlink r:id="rId11" w:history="1">
        <w:r w:rsidR="00E84B6D" w:rsidRPr="00B860D1">
          <w:rPr>
            <w:rStyle w:val="a9"/>
            <w:rFonts w:ascii="Times New Roman" w:hAnsi="Times New Roman" w:cs="Times New Roman"/>
            <w:sz w:val="24"/>
            <w:szCs w:val="24"/>
          </w:rPr>
          <w:t>http://www.consultant.ru/document/cons_doc_LAW_14117/40e9d569c05497de9ec2d75f4a84168dbb684cdd/</w:t>
        </w:r>
      </w:hyperlink>
      <w:r w:rsidR="00E84B6D" w:rsidRPr="00B860D1">
        <w:rPr>
          <w:rFonts w:ascii="Times New Roman" w:hAnsi="Times New Roman" w:cs="Times New Roman"/>
          <w:b/>
          <w:sz w:val="24"/>
          <w:szCs w:val="24"/>
        </w:rPr>
        <w:t xml:space="preserve"> </w:t>
      </w:r>
      <w:hyperlink r:id="rId12" w:history="1">
        <w:r w:rsidR="00E84B6D" w:rsidRPr="00B860D1">
          <w:rPr>
            <w:rStyle w:val="a9"/>
            <w:rFonts w:ascii="Times New Roman" w:hAnsi="Times New Roman" w:cs="Times New Roman"/>
            <w:bCs/>
            <w:color w:val="auto"/>
            <w:sz w:val="24"/>
            <w:szCs w:val="24"/>
            <w:shd w:val="clear" w:color="auto" w:fill="FFFFFF"/>
          </w:rPr>
          <w:t xml:space="preserve">"Общие правила перевозок грузов автомобильным транспортом" </w:t>
        </w:r>
      </w:hyperlink>
      <w:bookmarkStart w:id="0" w:name="dst100564"/>
      <w:bookmarkEnd w:id="0"/>
      <w:r w:rsidR="00E84B6D" w:rsidRPr="00B860D1">
        <w:rPr>
          <w:rStyle w:val="blk"/>
          <w:rFonts w:ascii="Times New Roman" w:hAnsi="Times New Roman" w:cs="Times New Roman"/>
          <w:sz w:val="24"/>
          <w:szCs w:val="24"/>
        </w:rPr>
        <w:t>Раздел 5. ПРАВИЛА ПОГРУЗКИ И РАЗГРУЗКИ ГРУЗОВ (</w:t>
      </w:r>
      <w:r w:rsidR="00E84B6D" w:rsidRPr="00B860D1">
        <w:rPr>
          <w:rFonts w:ascii="Times New Roman" w:hAnsi="Times New Roman" w:cs="Times New Roman"/>
          <w:sz w:val="24"/>
          <w:szCs w:val="24"/>
        </w:rPr>
        <w:t>Официальный сайт компании «</w:t>
      </w:r>
      <w:proofErr w:type="spellStart"/>
      <w:r w:rsidR="00E84B6D" w:rsidRPr="00B860D1">
        <w:rPr>
          <w:rFonts w:ascii="Times New Roman" w:hAnsi="Times New Roman" w:cs="Times New Roman"/>
          <w:sz w:val="24"/>
          <w:szCs w:val="24"/>
        </w:rPr>
        <w:t>КонсультантПлюс</w:t>
      </w:r>
      <w:proofErr w:type="spellEnd"/>
      <w:r w:rsidR="00E84B6D" w:rsidRPr="00B860D1">
        <w:rPr>
          <w:rFonts w:ascii="Times New Roman" w:hAnsi="Times New Roman" w:cs="Times New Roman"/>
          <w:sz w:val="24"/>
          <w:szCs w:val="24"/>
        </w:rPr>
        <w:t>»).</w:t>
      </w:r>
    </w:p>
    <w:p w:rsidR="009503A0" w:rsidRDefault="009503A0" w:rsidP="00E260CF">
      <w:pPr>
        <w:spacing w:after="0"/>
        <w:ind w:firstLine="709"/>
        <w:jc w:val="both"/>
        <w:rPr>
          <w:rFonts w:ascii="Times New Roman" w:hAnsi="Times New Roman" w:cs="Times New Roman"/>
          <w:color w:val="000000"/>
          <w:sz w:val="24"/>
          <w:szCs w:val="24"/>
          <w:shd w:val="clear" w:color="auto" w:fill="F9F8F5"/>
        </w:rPr>
      </w:pPr>
    </w:p>
    <w:p w:rsidR="00B860D1" w:rsidRPr="009503A0" w:rsidRDefault="00B860D1" w:rsidP="00E260CF">
      <w:pPr>
        <w:spacing w:after="0"/>
        <w:ind w:firstLine="709"/>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Грузом принято считать любой товар, который требуется перевезти. Классификация грузов позволяет определить: </w:t>
      </w:r>
    </w:p>
    <w:p w:rsidR="00B860D1" w:rsidRPr="009503A0" w:rsidRDefault="00B860D1" w:rsidP="00B860D1">
      <w:pPr>
        <w:pStyle w:val="a8"/>
        <w:numPr>
          <w:ilvl w:val="0"/>
          <w:numId w:val="7"/>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как провести погрузку; </w:t>
      </w:r>
    </w:p>
    <w:p w:rsidR="00B860D1" w:rsidRPr="009503A0" w:rsidRDefault="00B860D1" w:rsidP="00B860D1">
      <w:pPr>
        <w:pStyle w:val="a8"/>
        <w:numPr>
          <w:ilvl w:val="0"/>
          <w:numId w:val="7"/>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как транспортировать </w:t>
      </w:r>
      <w:proofErr w:type="gramStart"/>
      <w:r w:rsidRPr="009503A0">
        <w:rPr>
          <w:rFonts w:ascii="Times New Roman" w:hAnsi="Times New Roman" w:cs="Times New Roman"/>
          <w:color w:val="000000"/>
          <w:sz w:val="24"/>
          <w:szCs w:val="24"/>
          <w:shd w:val="clear" w:color="auto" w:fill="F9F8F5"/>
        </w:rPr>
        <w:t>груз</w:t>
      </w:r>
      <w:proofErr w:type="gramEnd"/>
      <w:r w:rsidRPr="009503A0">
        <w:rPr>
          <w:rFonts w:ascii="Times New Roman" w:hAnsi="Times New Roman" w:cs="Times New Roman"/>
          <w:color w:val="000000"/>
          <w:sz w:val="24"/>
          <w:szCs w:val="24"/>
          <w:shd w:val="clear" w:color="auto" w:fill="F9F8F5"/>
        </w:rPr>
        <w:t xml:space="preserve">; </w:t>
      </w:r>
    </w:p>
    <w:p w:rsidR="00B860D1" w:rsidRPr="009503A0" w:rsidRDefault="00B860D1" w:rsidP="00B860D1">
      <w:pPr>
        <w:pStyle w:val="a8"/>
        <w:numPr>
          <w:ilvl w:val="0"/>
          <w:numId w:val="7"/>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какие грузы можно везти вместе; </w:t>
      </w:r>
    </w:p>
    <w:p w:rsidR="00B860D1" w:rsidRPr="009503A0" w:rsidRDefault="00B860D1" w:rsidP="00B860D1">
      <w:pPr>
        <w:pStyle w:val="a8"/>
        <w:numPr>
          <w:ilvl w:val="0"/>
          <w:numId w:val="7"/>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как хранить груз.</w:t>
      </w:r>
    </w:p>
    <w:p w:rsidR="00B860D1" w:rsidRPr="009503A0" w:rsidRDefault="00B860D1" w:rsidP="00E260CF">
      <w:pPr>
        <w:spacing w:after="0"/>
        <w:ind w:firstLine="709"/>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color w:val="000000"/>
          <w:sz w:val="24"/>
          <w:szCs w:val="24"/>
        </w:rPr>
        <w:br/>
      </w:r>
      <w:r w:rsidRPr="009503A0">
        <w:rPr>
          <w:rFonts w:ascii="Times New Roman" w:hAnsi="Times New Roman" w:cs="Times New Roman"/>
          <w:b/>
          <w:color w:val="000000"/>
          <w:sz w:val="24"/>
          <w:szCs w:val="24"/>
          <w:shd w:val="clear" w:color="auto" w:fill="F9F8F5"/>
        </w:rPr>
        <w:t xml:space="preserve">Классификация грузов по способу загрузки </w:t>
      </w:r>
    </w:p>
    <w:p w:rsidR="005D166D" w:rsidRPr="009503A0" w:rsidRDefault="00B860D1" w:rsidP="00E260CF">
      <w:pPr>
        <w:spacing w:after="0"/>
        <w:ind w:firstLine="709"/>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Чтобы знать, как погрузить товар, надо знать его класс по способу загрузки. По способу загрузки товар подразделяется </w:t>
      </w:r>
      <w:proofErr w:type="gramStart"/>
      <w:r w:rsidRPr="009503A0">
        <w:rPr>
          <w:rFonts w:ascii="Times New Roman" w:hAnsi="Times New Roman" w:cs="Times New Roman"/>
          <w:color w:val="000000"/>
          <w:sz w:val="24"/>
          <w:szCs w:val="24"/>
          <w:shd w:val="clear" w:color="auto" w:fill="F9F8F5"/>
        </w:rPr>
        <w:t>на</w:t>
      </w:r>
      <w:proofErr w:type="gramEnd"/>
      <w:r w:rsidRPr="009503A0">
        <w:rPr>
          <w:rFonts w:ascii="Times New Roman" w:hAnsi="Times New Roman" w:cs="Times New Roman"/>
          <w:color w:val="000000"/>
          <w:sz w:val="24"/>
          <w:szCs w:val="24"/>
          <w:shd w:val="clear" w:color="auto" w:fill="F9F8F5"/>
        </w:rPr>
        <w:t xml:space="preserve">: </w:t>
      </w:r>
    </w:p>
    <w:p w:rsidR="005D166D" w:rsidRPr="009503A0" w:rsidRDefault="00B860D1" w:rsidP="005D166D">
      <w:pPr>
        <w:pStyle w:val="a8"/>
        <w:numPr>
          <w:ilvl w:val="0"/>
          <w:numId w:val="8"/>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насыпной; </w:t>
      </w:r>
    </w:p>
    <w:p w:rsidR="005D166D" w:rsidRPr="009503A0" w:rsidRDefault="00B860D1" w:rsidP="005D166D">
      <w:pPr>
        <w:pStyle w:val="a8"/>
        <w:numPr>
          <w:ilvl w:val="0"/>
          <w:numId w:val="8"/>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наливной; </w:t>
      </w:r>
    </w:p>
    <w:p w:rsidR="005D166D" w:rsidRPr="009503A0" w:rsidRDefault="00B860D1" w:rsidP="009503A0">
      <w:pPr>
        <w:pStyle w:val="a8"/>
        <w:numPr>
          <w:ilvl w:val="0"/>
          <w:numId w:val="8"/>
        </w:numPr>
        <w:spacing w:after="0"/>
        <w:ind w:left="0" w:firstLine="993"/>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color w:val="000000"/>
          <w:sz w:val="24"/>
          <w:szCs w:val="24"/>
          <w:shd w:val="clear" w:color="auto" w:fill="F9F8F5"/>
        </w:rPr>
        <w:t>штучный.</w:t>
      </w:r>
      <w:r w:rsidRPr="009503A0">
        <w:rPr>
          <w:rFonts w:ascii="Times New Roman" w:hAnsi="Times New Roman" w:cs="Times New Roman"/>
          <w:color w:val="000000"/>
          <w:sz w:val="24"/>
          <w:szCs w:val="24"/>
        </w:rPr>
        <w:br/>
      </w:r>
      <w:r w:rsidRPr="009503A0">
        <w:rPr>
          <w:rFonts w:ascii="Times New Roman" w:hAnsi="Times New Roman" w:cs="Times New Roman"/>
          <w:color w:val="000000"/>
          <w:sz w:val="24"/>
          <w:szCs w:val="24"/>
        </w:rPr>
        <w:br/>
      </w:r>
      <w:r w:rsidR="005D166D" w:rsidRPr="009503A0">
        <w:rPr>
          <w:rFonts w:ascii="Times New Roman" w:hAnsi="Times New Roman" w:cs="Times New Roman"/>
          <w:b/>
          <w:color w:val="000000"/>
          <w:sz w:val="24"/>
          <w:szCs w:val="24"/>
          <w:shd w:val="clear" w:color="auto" w:fill="F9F8F5"/>
        </w:rPr>
        <w:t>Насыпной</w:t>
      </w:r>
      <w:r w:rsidR="005D166D" w:rsidRPr="009503A0">
        <w:rPr>
          <w:rFonts w:ascii="Times New Roman" w:hAnsi="Times New Roman" w:cs="Times New Roman"/>
          <w:color w:val="000000"/>
          <w:sz w:val="24"/>
          <w:szCs w:val="24"/>
          <w:shd w:val="clear" w:color="auto" w:fill="F9F8F5"/>
        </w:rPr>
        <w:t xml:space="preserve"> </w:t>
      </w:r>
    </w:p>
    <w:p w:rsid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К насыпным грузам относятся такие, которые загружают без тары. К ним относятся уголь и злаки, снег и щебёнка, цемент, картофель. Особенности этого вида груза в больших трудозатратах по погрузке-выгрузке.</w:t>
      </w:r>
    </w:p>
    <w:p w:rsidR="005D166D" w:rsidRPr="009503A0" w:rsidRDefault="005D166D" w:rsidP="009503A0">
      <w:pPr>
        <w:spacing w:after="0"/>
        <w:ind w:firstLine="708"/>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Чтобы предотвратить просыпание мелких фракций на дорогу, выдувание тонкодисперсных частиц, намокание, груз накрывают пологом. </w:t>
      </w:r>
    </w:p>
    <w:p w:rsidR="005D166D" w:rsidRPr="009503A0" w:rsidRDefault="005D166D" w:rsidP="005D166D">
      <w:pPr>
        <w:spacing w:after="0"/>
        <w:jc w:val="both"/>
        <w:rPr>
          <w:rFonts w:ascii="Times New Roman" w:hAnsi="Times New Roman" w:cs="Times New Roman"/>
          <w:color w:val="000000"/>
          <w:sz w:val="24"/>
          <w:szCs w:val="24"/>
          <w:shd w:val="clear" w:color="auto" w:fill="F9F8F5"/>
        </w:rPr>
      </w:pPr>
    </w:p>
    <w:p w:rsidR="005D166D" w:rsidRPr="009503A0" w:rsidRDefault="005D166D" w:rsidP="005D166D">
      <w:pPr>
        <w:spacing w:after="0"/>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b/>
          <w:color w:val="000000"/>
          <w:sz w:val="24"/>
          <w:szCs w:val="24"/>
          <w:shd w:val="clear" w:color="auto" w:fill="F9F8F5"/>
        </w:rPr>
        <w:t xml:space="preserve">Наливной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Для перевозки наливных грузов используют цистерны и </w:t>
      </w:r>
      <w:proofErr w:type="gramStart"/>
      <w:r w:rsidRPr="009503A0">
        <w:rPr>
          <w:rFonts w:ascii="Times New Roman" w:hAnsi="Times New Roman" w:cs="Times New Roman"/>
          <w:color w:val="000000"/>
          <w:sz w:val="24"/>
          <w:szCs w:val="24"/>
          <w:shd w:val="clear" w:color="auto" w:fill="F9F8F5"/>
        </w:rPr>
        <w:t>танк-контейнеры</w:t>
      </w:r>
      <w:proofErr w:type="gramEnd"/>
      <w:r w:rsidRPr="009503A0">
        <w:rPr>
          <w:rFonts w:ascii="Times New Roman" w:hAnsi="Times New Roman" w:cs="Times New Roman"/>
          <w:color w:val="000000"/>
          <w:sz w:val="24"/>
          <w:szCs w:val="24"/>
          <w:shd w:val="clear" w:color="auto" w:fill="F9F8F5"/>
        </w:rPr>
        <w:t>. В свою очередь жидкие грузы классифицируются</w:t>
      </w:r>
      <w:r w:rsidRPr="009503A0">
        <w:rPr>
          <w:rFonts w:ascii="Times New Roman" w:hAnsi="Times New Roman" w:cs="Times New Roman"/>
          <w:color w:val="000000"/>
          <w:sz w:val="24"/>
          <w:szCs w:val="24"/>
          <w:shd w:val="clear" w:color="auto" w:fill="F9F8F5"/>
        </w:rPr>
        <w:t>:</w:t>
      </w:r>
      <w:r w:rsidRPr="009503A0">
        <w:rPr>
          <w:rFonts w:ascii="Times New Roman" w:hAnsi="Times New Roman" w:cs="Times New Roman"/>
          <w:color w:val="000000"/>
          <w:sz w:val="24"/>
          <w:szCs w:val="24"/>
          <w:shd w:val="clear" w:color="auto" w:fill="F9F8F5"/>
        </w:rPr>
        <w:t xml:space="preserve"> </w:t>
      </w:r>
    </w:p>
    <w:p w:rsidR="005D166D" w:rsidRPr="009503A0" w:rsidRDefault="005D166D" w:rsidP="005D166D">
      <w:pPr>
        <w:pStyle w:val="a8"/>
        <w:numPr>
          <w:ilvl w:val="0"/>
          <w:numId w:val="8"/>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по вязкости: вода, масло, битум; </w:t>
      </w:r>
    </w:p>
    <w:p w:rsidR="005D166D" w:rsidRPr="009503A0" w:rsidRDefault="005D166D" w:rsidP="005D166D">
      <w:pPr>
        <w:pStyle w:val="a8"/>
        <w:numPr>
          <w:ilvl w:val="0"/>
          <w:numId w:val="8"/>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по классу опасности: нефть, кислота; </w:t>
      </w:r>
    </w:p>
    <w:p w:rsidR="005D166D" w:rsidRPr="009503A0" w:rsidRDefault="005D166D" w:rsidP="005D166D">
      <w:pPr>
        <w:pStyle w:val="a8"/>
        <w:numPr>
          <w:ilvl w:val="0"/>
          <w:numId w:val="8"/>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по температурным режимам доставки: асфальт, молоко.</w:t>
      </w:r>
    </w:p>
    <w:p w:rsid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Для транспортировки каждого вида используют свою ёмкость. Перевозка пищевых продуктов требует строгого выполнения санитарных правил и температурного режима. Ёмкости с взрывоопасными жидкостями требуют заземления.</w:t>
      </w:r>
    </w:p>
    <w:p w:rsid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При транспортировке жидкостей, перевозимых автомобильным транспортом, следует соблюдать нормы заполнения цистерны. Резкое торможение при частично заполненной емкости вызывает снижение устойчивости и управляемости автомобилем.</w:t>
      </w:r>
    </w:p>
    <w:p w:rsidR="005D166D" w:rsidRPr="009503A0" w:rsidRDefault="005D166D" w:rsidP="005D166D">
      <w:p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rPr>
        <w:br/>
      </w:r>
      <w:r w:rsidRPr="009503A0">
        <w:rPr>
          <w:rFonts w:ascii="Times New Roman" w:hAnsi="Times New Roman" w:cs="Times New Roman"/>
          <w:b/>
          <w:color w:val="000000"/>
          <w:sz w:val="24"/>
          <w:szCs w:val="24"/>
          <w:shd w:val="clear" w:color="auto" w:fill="F9F8F5"/>
        </w:rPr>
        <w:t>Штучный</w:t>
      </w:r>
      <w:r w:rsidRPr="009503A0">
        <w:rPr>
          <w:rFonts w:ascii="Times New Roman" w:hAnsi="Times New Roman" w:cs="Times New Roman"/>
          <w:color w:val="000000"/>
          <w:sz w:val="24"/>
          <w:szCs w:val="24"/>
          <w:shd w:val="clear" w:color="auto" w:fill="F9F8F5"/>
        </w:rPr>
        <w:t xml:space="preserve">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Штучные грузы делятся </w:t>
      </w:r>
      <w:proofErr w:type="gramStart"/>
      <w:r w:rsidRPr="009503A0">
        <w:rPr>
          <w:rFonts w:ascii="Times New Roman" w:hAnsi="Times New Roman" w:cs="Times New Roman"/>
          <w:color w:val="000000"/>
          <w:sz w:val="24"/>
          <w:szCs w:val="24"/>
          <w:shd w:val="clear" w:color="auto" w:fill="F9F8F5"/>
        </w:rPr>
        <w:t>на</w:t>
      </w:r>
      <w:proofErr w:type="gramEnd"/>
      <w:r w:rsidRPr="009503A0">
        <w:rPr>
          <w:rFonts w:ascii="Times New Roman" w:hAnsi="Times New Roman" w:cs="Times New Roman"/>
          <w:color w:val="000000"/>
          <w:sz w:val="24"/>
          <w:szCs w:val="24"/>
          <w:shd w:val="clear" w:color="auto" w:fill="F9F8F5"/>
        </w:rPr>
        <w:t xml:space="preserve"> тарные и бестарные. Бестарные — не требующие специальной упаковки – трубы, бревна. Упаковка перевозимых товаров предотвращает их порчу. Большинство штучных товаров перевозят в таре. </w:t>
      </w:r>
    </w:p>
    <w:p w:rsidR="005D166D" w:rsidRPr="009503A0" w:rsidRDefault="005D166D" w:rsidP="009503A0">
      <w:pPr>
        <w:spacing w:after="0"/>
        <w:ind w:firstLine="36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По прочности тара делится </w:t>
      </w:r>
      <w:proofErr w:type="gramStart"/>
      <w:r w:rsidRPr="009503A0">
        <w:rPr>
          <w:rFonts w:ascii="Times New Roman" w:hAnsi="Times New Roman" w:cs="Times New Roman"/>
          <w:color w:val="000000"/>
          <w:sz w:val="24"/>
          <w:szCs w:val="24"/>
          <w:shd w:val="clear" w:color="auto" w:fill="F9F8F5"/>
        </w:rPr>
        <w:t>на</w:t>
      </w:r>
      <w:proofErr w:type="gramEnd"/>
      <w:r w:rsidRPr="009503A0">
        <w:rPr>
          <w:rFonts w:ascii="Times New Roman" w:hAnsi="Times New Roman" w:cs="Times New Roman"/>
          <w:color w:val="000000"/>
          <w:sz w:val="24"/>
          <w:szCs w:val="24"/>
          <w:shd w:val="clear" w:color="auto" w:fill="F9F8F5"/>
        </w:rPr>
        <w:t xml:space="preserve">: </w:t>
      </w:r>
    </w:p>
    <w:p w:rsidR="005D166D" w:rsidRPr="009503A0" w:rsidRDefault="005D166D" w:rsidP="005D166D">
      <w:pPr>
        <w:pStyle w:val="a8"/>
        <w:numPr>
          <w:ilvl w:val="0"/>
          <w:numId w:val="9"/>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жесткую; </w:t>
      </w:r>
    </w:p>
    <w:p w:rsidR="005D166D" w:rsidRPr="009503A0" w:rsidRDefault="005D166D" w:rsidP="005D166D">
      <w:pPr>
        <w:pStyle w:val="a8"/>
        <w:numPr>
          <w:ilvl w:val="0"/>
          <w:numId w:val="9"/>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полужесткую; </w:t>
      </w:r>
    </w:p>
    <w:p w:rsidR="005D166D" w:rsidRPr="009503A0" w:rsidRDefault="005D166D" w:rsidP="005D166D">
      <w:pPr>
        <w:pStyle w:val="a8"/>
        <w:numPr>
          <w:ilvl w:val="0"/>
          <w:numId w:val="9"/>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lastRenderedPageBreak/>
        <w:t xml:space="preserve">мягкую. </w:t>
      </w:r>
    </w:p>
    <w:p w:rsidR="005D166D" w:rsidRPr="009503A0" w:rsidRDefault="005D166D" w:rsidP="009503A0">
      <w:pPr>
        <w:spacing w:after="0"/>
        <w:ind w:firstLine="36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Жесткая тара – это ящики, контейнеры, коробки, бочки. Обычно они изготовлены из дерева, фанеры, прочной пластмассы, и усилены в местах стыков и по дну металлическими накладками. </w:t>
      </w:r>
    </w:p>
    <w:p w:rsidR="005D166D" w:rsidRPr="009503A0" w:rsidRDefault="005D166D" w:rsidP="009503A0">
      <w:pPr>
        <w:spacing w:after="0"/>
        <w:ind w:firstLine="36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Полужесткая тара – это картонные коробки, корзины, рулоны. </w:t>
      </w:r>
    </w:p>
    <w:p w:rsidR="005D166D" w:rsidRPr="009503A0" w:rsidRDefault="005D166D" w:rsidP="009503A0">
      <w:pPr>
        <w:spacing w:after="0"/>
        <w:ind w:firstLine="36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Мягкой тарой являются мешки, тюки.</w:t>
      </w:r>
    </w:p>
    <w:p w:rsidR="005D166D" w:rsidRPr="009503A0" w:rsidRDefault="005D166D" w:rsidP="009503A0">
      <w:pPr>
        <w:spacing w:after="0"/>
        <w:ind w:firstLine="36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К штучным грузам относятся трактора и катера, станки и оборудование – всё, что можно грузить отдельными единицами. Перевозка штучных грузов отличается тем, что в одну машину или вагон можно загружать различные виды товаров. </w:t>
      </w:r>
    </w:p>
    <w:p w:rsidR="009503A0" w:rsidRDefault="005D166D" w:rsidP="009503A0">
      <w:pPr>
        <w:spacing w:after="0"/>
        <w:ind w:firstLine="36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Укрупненная грузовая единица тоже является штучным грузом. Такие грузовые единицы формируются из штучных грузов с применением поддонов, строп, обвязок, стяжек и прочих приспособлений. Использование укрупненных грузовых единиц значительно сокращает время загрузки и выгрузки.</w:t>
      </w:r>
    </w:p>
    <w:p w:rsidR="005D166D" w:rsidRPr="009503A0" w:rsidRDefault="005D166D" w:rsidP="009503A0">
      <w:pPr>
        <w:spacing w:after="0"/>
        <w:ind w:firstLine="36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rPr>
        <w:br/>
      </w:r>
      <w:r w:rsidRPr="009503A0">
        <w:rPr>
          <w:rFonts w:ascii="Times New Roman" w:hAnsi="Times New Roman" w:cs="Times New Roman"/>
          <w:b/>
          <w:color w:val="000000"/>
          <w:sz w:val="24"/>
          <w:szCs w:val="24"/>
          <w:shd w:val="clear" w:color="auto" w:fill="F9F8F5"/>
        </w:rPr>
        <w:t>Разделение грузов на </w:t>
      </w:r>
      <w:proofErr w:type="gramStart"/>
      <w:r w:rsidRPr="009503A0">
        <w:rPr>
          <w:rFonts w:ascii="Times New Roman" w:hAnsi="Times New Roman" w:cs="Times New Roman"/>
          <w:b/>
          <w:color w:val="000000"/>
          <w:sz w:val="24"/>
          <w:szCs w:val="24"/>
          <w:shd w:val="clear" w:color="auto" w:fill="F9F8F5"/>
        </w:rPr>
        <w:t>обычные</w:t>
      </w:r>
      <w:proofErr w:type="gramEnd"/>
      <w:r w:rsidRPr="009503A0">
        <w:rPr>
          <w:rFonts w:ascii="Times New Roman" w:hAnsi="Times New Roman" w:cs="Times New Roman"/>
          <w:b/>
          <w:color w:val="000000"/>
          <w:sz w:val="24"/>
          <w:szCs w:val="24"/>
          <w:shd w:val="clear" w:color="auto" w:fill="F9F8F5"/>
        </w:rPr>
        <w:t> и специфические</w:t>
      </w:r>
      <w:r w:rsidRPr="009503A0">
        <w:rPr>
          <w:rFonts w:ascii="Times New Roman" w:hAnsi="Times New Roman" w:cs="Times New Roman"/>
          <w:color w:val="000000"/>
          <w:sz w:val="24"/>
          <w:szCs w:val="24"/>
          <w:shd w:val="clear" w:color="auto" w:fill="F9F8F5"/>
        </w:rPr>
        <w:t xml:space="preserve"> </w:t>
      </w:r>
    </w:p>
    <w:p w:rsidR="005D166D" w:rsidRPr="009503A0" w:rsidRDefault="005D166D" w:rsidP="009503A0">
      <w:pPr>
        <w:spacing w:after="0"/>
        <w:ind w:firstLine="360"/>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Разделение грузов на обычные и специфические определяет методы их </w:t>
      </w:r>
      <w:r w:rsidRPr="009503A0">
        <w:rPr>
          <w:rFonts w:ascii="Times New Roman" w:hAnsi="Times New Roman" w:cs="Times New Roman"/>
          <w:b/>
          <w:color w:val="000000"/>
          <w:sz w:val="24"/>
          <w:szCs w:val="24"/>
          <w:shd w:val="clear" w:color="auto" w:fill="F9F8F5"/>
        </w:rPr>
        <w:t xml:space="preserve">хранения и транспортировки. </w:t>
      </w:r>
    </w:p>
    <w:p w:rsidR="009503A0" w:rsidRDefault="009503A0" w:rsidP="005D166D">
      <w:pPr>
        <w:spacing w:after="0"/>
        <w:jc w:val="both"/>
        <w:rPr>
          <w:rFonts w:ascii="Times New Roman" w:hAnsi="Times New Roman" w:cs="Times New Roman"/>
          <w:b/>
          <w:color w:val="000000"/>
          <w:sz w:val="24"/>
          <w:szCs w:val="24"/>
          <w:shd w:val="clear" w:color="auto" w:fill="F9F8F5"/>
        </w:rPr>
      </w:pPr>
    </w:p>
    <w:p w:rsidR="005D166D" w:rsidRPr="009503A0" w:rsidRDefault="005D166D" w:rsidP="005D166D">
      <w:pPr>
        <w:spacing w:after="0"/>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b/>
          <w:color w:val="000000"/>
          <w:sz w:val="24"/>
          <w:szCs w:val="24"/>
          <w:shd w:val="clear" w:color="auto" w:fill="F9F8F5"/>
        </w:rPr>
        <w:t xml:space="preserve">Обычные </w:t>
      </w:r>
    </w:p>
    <w:p w:rsidR="005D166D" w:rsidRPr="009503A0" w:rsidRDefault="005D166D" w:rsidP="005D166D">
      <w:p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Обычные грузы не требуют специальных условий. Ни при перевозке, ни при хранении. Доставлять их можно обыкновенным транспортом. </w:t>
      </w:r>
    </w:p>
    <w:p w:rsidR="009503A0" w:rsidRDefault="009503A0" w:rsidP="005D166D">
      <w:pPr>
        <w:spacing w:after="0"/>
        <w:jc w:val="both"/>
        <w:rPr>
          <w:rFonts w:ascii="Times New Roman" w:hAnsi="Times New Roman" w:cs="Times New Roman"/>
          <w:b/>
          <w:color w:val="000000"/>
          <w:sz w:val="24"/>
          <w:szCs w:val="24"/>
          <w:shd w:val="clear" w:color="auto" w:fill="F9F8F5"/>
        </w:rPr>
      </w:pPr>
    </w:p>
    <w:p w:rsidR="005D166D" w:rsidRPr="009503A0" w:rsidRDefault="005D166D" w:rsidP="005D166D">
      <w:pPr>
        <w:spacing w:after="0"/>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b/>
          <w:color w:val="000000"/>
          <w:sz w:val="24"/>
          <w:szCs w:val="24"/>
          <w:shd w:val="clear" w:color="auto" w:fill="F9F8F5"/>
        </w:rPr>
        <w:t xml:space="preserve">Специфические </w:t>
      </w:r>
    </w:p>
    <w:p w:rsidR="005D166D" w:rsidRPr="009503A0" w:rsidRDefault="005D166D" w:rsidP="005D166D">
      <w:p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К специфическим грузам относятся следующие виды: </w:t>
      </w:r>
    </w:p>
    <w:p w:rsidR="005D166D" w:rsidRPr="009503A0" w:rsidRDefault="005D166D" w:rsidP="005D166D">
      <w:pPr>
        <w:pStyle w:val="a8"/>
        <w:numPr>
          <w:ilvl w:val="0"/>
          <w:numId w:val="10"/>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негабаритные; </w:t>
      </w:r>
    </w:p>
    <w:p w:rsidR="005D166D" w:rsidRPr="009503A0" w:rsidRDefault="005D166D" w:rsidP="005D166D">
      <w:pPr>
        <w:pStyle w:val="a8"/>
        <w:numPr>
          <w:ilvl w:val="0"/>
          <w:numId w:val="10"/>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тяжеловесные; </w:t>
      </w:r>
    </w:p>
    <w:p w:rsidR="005D166D" w:rsidRPr="009503A0" w:rsidRDefault="005D166D" w:rsidP="005D166D">
      <w:pPr>
        <w:pStyle w:val="a8"/>
        <w:numPr>
          <w:ilvl w:val="0"/>
          <w:numId w:val="10"/>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опасные; </w:t>
      </w:r>
    </w:p>
    <w:p w:rsidR="005D166D" w:rsidRPr="009503A0" w:rsidRDefault="005D166D" w:rsidP="005D166D">
      <w:pPr>
        <w:pStyle w:val="a8"/>
        <w:numPr>
          <w:ilvl w:val="0"/>
          <w:numId w:val="10"/>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скоропортящиеся; </w:t>
      </w:r>
    </w:p>
    <w:p w:rsidR="005D166D" w:rsidRPr="009503A0" w:rsidRDefault="005D166D" w:rsidP="005D166D">
      <w:pPr>
        <w:pStyle w:val="a8"/>
        <w:numPr>
          <w:ilvl w:val="0"/>
          <w:numId w:val="10"/>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живые; </w:t>
      </w:r>
    </w:p>
    <w:p w:rsidR="005D166D" w:rsidRPr="009503A0" w:rsidRDefault="005D166D" w:rsidP="009503A0">
      <w:pPr>
        <w:pStyle w:val="a8"/>
        <w:numPr>
          <w:ilvl w:val="0"/>
          <w:numId w:val="10"/>
        </w:numPr>
        <w:tabs>
          <w:tab w:val="left" w:pos="993"/>
        </w:tabs>
        <w:spacing w:after="0"/>
        <w:ind w:left="0" w:firstLine="709"/>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color w:val="000000"/>
          <w:sz w:val="24"/>
          <w:szCs w:val="24"/>
          <w:shd w:val="clear" w:color="auto" w:fill="F9F8F5"/>
        </w:rPr>
        <w:t>антисанитарные.</w:t>
      </w:r>
      <w:r w:rsidRPr="009503A0">
        <w:rPr>
          <w:rFonts w:ascii="Times New Roman" w:hAnsi="Times New Roman" w:cs="Times New Roman"/>
          <w:color w:val="000000"/>
          <w:sz w:val="24"/>
          <w:szCs w:val="24"/>
        </w:rPr>
        <w:br/>
      </w:r>
      <w:r w:rsidRPr="009503A0">
        <w:rPr>
          <w:rFonts w:ascii="Times New Roman" w:hAnsi="Times New Roman" w:cs="Times New Roman"/>
          <w:color w:val="000000"/>
          <w:sz w:val="24"/>
          <w:szCs w:val="24"/>
        </w:rPr>
        <w:br/>
      </w:r>
      <w:r w:rsidRPr="009503A0">
        <w:rPr>
          <w:rFonts w:ascii="Times New Roman" w:hAnsi="Times New Roman" w:cs="Times New Roman"/>
          <w:b/>
          <w:color w:val="000000"/>
          <w:sz w:val="24"/>
          <w:szCs w:val="24"/>
          <w:shd w:val="clear" w:color="auto" w:fill="F9F8F5"/>
        </w:rPr>
        <w:t xml:space="preserve">Негабаритные </w:t>
      </w:r>
    </w:p>
    <w:p w:rsid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Негабаритными называются такие грузы, которые из-за нестандартных размеров невозможно перевозить типовыми видами транспорта.</w:t>
      </w:r>
    </w:p>
    <w:p w:rsid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Если объект перевозки длиннее 14 м, шире 3,25 м и выше 5,3 м, то он считается негабаритным при перевозках железнодорожным транспортом. При перевозке автотранспортом размеры негабарита начинаются при превышении измерений объекта в длину 20 м, в ширину 2,55 м, в высоту 4 м.</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rPr>
        <w:br/>
      </w:r>
      <w:r w:rsidRPr="009503A0">
        <w:rPr>
          <w:rFonts w:ascii="Times New Roman" w:hAnsi="Times New Roman" w:cs="Times New Roman"/>
          <w:b/>
          <w:color w:val="000000"/>
          <w:sz w:val="24"/>
          <w:szCs w:val="24"/>
          <w:shd w:val="clear" w:color="auto" w:fill="F9F8F5"/>
        </w:rPr>
        <w:t xml:space="preserve">Тяжеловесные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Тяжеловесными грузами считаются объекты, имеющие массу более 500 кг. Остальные делятся на обычные – массой до 80 кг, и большой массы – до 250 кг штучные, и до 500 кг катно-бочковые. </w:t>
      </w:r>
    </w:p>
    <w:p w:rsidR="009503A0" w:rsidRDefault="009503A0" w:rsidP="005D166D">
      <w:pPr>
        <w:spacing w:after="0"/>
        <w:jc w:val="both"/>
        <w:rPr>
          <w:rFonts w:ascii="Times New Roman" w:hAnsi="Times New Roman" w:cs="Times New Roman"/>
          <w:b/>
          <w:color w:val="000000"/>
          <w:sz w:val="24"/>
          <w:szCs w:val="24"/>
          <w:shd w:val="clear" w:color="auto" w:fill="F9F8F5"/>
        </w:rPr>
      </w:pPr>
    </w:p>
    <w:p w:rsidR="005D166D" w:rsidRPr="009503A0" w:rsidRDefault="005D166D" w:rsidP="005D166D">
      <w:pPr>
        <w:spacing w:after="0"/>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b/>
          <w:color w:val="000000"/>
          <w:sz w:val="24"/>
          <w:szCs w:val="24"/>
          <w:shd w:val="clear" w:color="auto" w:fill="F9F8F5"/>
        </w:rPr>
        <w:t xml:space="preserve">Опасные </w:t>
      </w:r>
    </w:p>
    <w:p w:rsidR="005D166D" w:rsidRPr="009503A0" w:rsidRDefault="005D166D" w:rsidP="009503A0">
      <w:pPr>
        <w:spacing w:after="0"/>
        <w:ind w:firstLine="708"/>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Опасными грузами являются вещества, которые в состоянии покоя или при транспортировке могут взорваться, самовоспламениться, протечь и поставить под угрозу </w:t>
      </w:r>
      <w:r w:rsidRPr="009503A0">
        <w:rPr>
          <w:rFonts w:ascii="Times New Roman" w:hAnsi="Times New Roman" w:cs="Times New Roman"/>
          <w:color w:val="000000"/>
          <w:sz w:val="24"/>
          <w:szCs w:val="24"/>
          <w:shd w:val="clear" w:color="auto" w:fill="F9F8F5"/>
        </w:rPr>
        <w:lastRenderedPageBreak/>
        <w:t>существование живых организмов, и безопасность всей природы.</w:t>
      </w:r>
      <w:r w:rsidRPr="009503A0">
        <w:rPr>
          <w:rFonts w:ascii="Times New Roman" w:hAnsi="Times New Roman" w:cs="Times New Roman"/>
          <w:color w:val="000000"/>
          <w:sz w:val="24"/>
          <w:szCs w:val="24"/>
        </w:rPr>
        <w:br/>
      </w:r>
      <w:r w:rsidRPr="009503A0">
        <w:rPr>
          <w:rFonts w:ascii="Times New Roman" w:hAnsi="Times New Roman" w:cs="Times New Roman"/>
          <w:color w:val="000000"/>
          <w:sz w:val="24"/>
          <w:szCs w:val="24"/>
        </w:rPr>
        <w:br/>
      </w:r>
      <w:r w:rsidRPr="009503A0">
        <w:rPr>
          <w:rFonts w:ascii="Times New Roman" w:hAnsi="Times New Roman" w:cs="Times New Roman"/>
          <w:b/>
          <w:color w:val="000000"/>
          <w:sz w:val="24"/>
          <w:szCs w:val="24"/>
          <w:shd w:val="clear" w:color="auto" w:fill="F9F8F5"/>
        </w:rPr>
        <w:t>По системе, определённой ГОСТ 19433–88, их делят на 9 классов</w:t>
      </w:r>
      <w:proofErr w:type="gramStart"/>
      <w:r w:rsidRPr="009503A0">
        <w:rPr>
          <w:rFonts w:ascii="Times New Roman" w:hAnsi="Times New Roman" w:cs="Times New Roman"/>
          <w:b/>
          <w:color w:val="000000"/>
          <w:sz w:val="24"/>
          <w:szCs w:val="24"/>
          <w:shd w:val="clear" w:color="auto" w:fill="F9F8F5"/>
        </w:rPr>
        <w:t xml:space="preserve"> :</w:t>
      </w:r>
      <w:proofErr w:type="gramEnd"/>
      <w:r w:rsidRPr="009503A0">
        <w:rPr>
          <w:rFonts w:ascii="Times New Roman" w:hAnsi="Times New Roman" w:cs="Times New Roman"/>
          <w:b/>
          <w:color w:val="000000"/>
          <w:sz w:val="24"/>
          <w:szCs w:val="24"/>
          <w:shd w:val="clear" w:color="auto" w:fill="F9F8F5"/>
        </w:rPr>
        <w:t xml:space="preserve">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кла</w:t>
      </w:r>
      <w:proofErr w:type="gramStart"/>
      <w:r w:rsidRPr="009503A0">
        <w:rPr>
          <w:rFonts w:ascii="Times New Roman" w:hAnsi="Times New Roman" w:cs="Times New Roman"/>
          <w:color w:val="000000"/>
          <w:sz w:val="24"/>
          <w:szCs w:val="24"/>
          <w:shd w:val="clear" w:color="auto" w:fill="F9F8F5"/>
        </w:rPr>
        <w:t>сс взр</w:t>
      </w:r>
      <w:proofErr w:type="gramEnd"/>
      <w:r w:rsidRPr="009503A0">
        <w:rPr>
          <w:rFonts w:ascii="Times New Roman" w:hAnsi="Times New Roman" w:cs="Times New Roman"/>
          <w:color w:val="000000"/>
          <w:sz w:val="24"/>
          <w:szCs w:val="24"/>
          <w:shd w:val="clear" w:color="auto" w:fill="F9F8F5"/>
        </w:rPr>
        <w:t>ывчатых веществ, имеющих склонность к самопроизвольному взрыву и возгоранию с разным уровнем опасности – тротил, порох, аммонал, боеприпасы и их составляющие, пиротехника и пр. – всего 6 категорий.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proofErr w:type="gramStart"/>
      <w:r w:rsidRPr="009503A0">
        <w:rPr>
          <w:rFonts w:ascii="Times New Roman" w:hAnsi="Times New Roman" w:cs="Times New Roman"/>
          <w:color w:val="000000"/>
          <w:sz w:val="24"/>
          <w:szCs w:val="24"/>
          <w:shd w:val="clear" w:color="auto" w:fill="F9F8F5"/>
        </w:rPr>
        <w:t xml:space="preserve">— класс газов, сжатых и сжиженных — легковоспламеняющихся, невоспламеняющихся, отравляющих — кислород, пропан, азот, иприт, аммиак, – 6 подгрупп. </w:t>
      </w:r>
      <w:proofErr w:type="gramEnd"/>
    </w:p>
    <w:p w:rsidR="005D166D" w:rsidRPr="009503A0" w:rsidRDefault="005D166D" w:rsidP="005D166D">
      <w:p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w:t>
      </w:r>
      <w:r w:rsidR="009503A0">
        <w:rPr>
          <w:rFonts w:ascii="Times New Roman" w:hAnsi="Times New Roman" w:cs="Times New Roman"/>
          <w:color w:val="000000"/>
          <w:sz w:val="24"/>
          <w:szCs w:val="24"/>
          <w:shd w:val="clear" w:color="auto" w:fill="F9F8F5"/>
        </w:rPr>
        <w:tab/>
      </w:r>
      <w:proofErr w:type="gramStart"/>
      <w:r w:rsidRPr="009503A0">
        <w:rPr>
          <w:rFonts w:ascii="Times New Roman" w:hAnsi="Times New Roman" w:cs="Times New Roman"/>
          <w:color w:val="000000"/>
          <w:sz w:val="24"/>
          <w:szCs w:val="24"/>
          <w:shd w:val="clear" w:color="auto" w:fill="F9F8F5"/>
        </w:rPr>
        <w:t xml:space="preserve">— класс легковоспламеняющихся жидкостей — растворители, топливо, лаки, эмали, масляные краски, парфюмерия – 3 категории. </w:t>
      </w:r>
      <w:proofErr w:type="gramEnd"/>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w:t>
      </w:r>
      <w:proofErr w:type="gramStart"/>
      <w:r w:rsidRPr="009503A0">
        <w:rPr>
          <w:rFonts w:ascii="Times New Roman" w:hAnsi="Times New Roman" w:cs="Times New Roman"/>
          <w:color w:val="000000"/>
          <w:sz w:val="24"/>
          <w:szCs w:val="24"/>
          <w:shd w:val="clear" w:color="auto" w:fill="F9F8F5"/>
        </w:rPr>
        <w:t>— класс твердые легковоспламеняющихся веществ (за исключением взрывчатых) – самовозгорающиеся при соединении с воздухом, самонагревающиеся и самовозгорающиеся в крупных объемах и спустя продолжительное время: алюминиевая пудра, бытовые спички, модификации фосфора, мука зерновая и рыбная россыпью, хлопок в тюках, каменный и активированный уголь, напалм; выделяющие кислород газы при реакции с водой – карбиды, металлический натрий.</w:t>
      </w:r>
      <w:proofErr w:type="gramEnd"/>
      <w:r w:rsidRPr="009503A0">
        <w:rPr>
          <w:rFonts w:ascii="Times New Roman" w:hAnsi="Times New Roman" w:cs="Times New Roman"/>
          <w:color w:val="000000"/>
          <w:sz w:val="24"/>
          <w:szCs w:val="24"/>
          <w:shd w:val="clear" w:color="auto" w:fill="F9F8F5"/>
        </w:rPr>
        <w:t xml:space="preserve"> Всего 3 категории.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 — класс окисляющих веществ и органических пероксидов – усиливающие горение выделением кислорода: селитры, </w:t>
      </w:r>
      <w:proofErr w:type="spellStart"/>
      <w:r w:rsidRPr="009503A0">
        <w:rPr>
          <w:rFonts w:ascii="Times New Roman" w:hAnsi="Times New Roman" w:cs="Times New Roman"/>
          <w:color w:val="000000"/>
          <w:sz w:val="24"/>
          <w:szCs w:val="24"/>
          <w:shd w:val="clear" w:color="auto" w:fill="F9F8F5"/>
        </w:rPr>
        <w:t>гидроперит</w:t>
      </w:r>
      <w:proofErr w:type="spellEnd"/>
      <w:r w:rsidRPr="009503A0">
        <w:rPr>
          <w:rFonts w:ascii="Times New Roman" w:hAnsi="Times New Roman" w:cs="Times New Roman"/>
          <w:color w:val="000000"/>
          <w:sz w:val="24"/>
          <w:szCs w:val="24"/>
          <w:shd w:val="clear" w:color="auto" w:fill="F9F8F5"/>
        </w:rPr>
        <w:t>, хлорные отбеливатели, — 2 категории.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класс токсинов и инфекционных веществ – вызывающие интоксикацию, заражение или гибель — синильная кислота, дезинфицирующие препараты – 4 категории.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класс радиоактивных веществ — врачебные препараты, детали дефектоскопов, приборы.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 класс коррозионных и едких веществ – </w:t>
      </w:r>
      <w:proofErr w:type="gramStart"/>
      <w:r w:rsidRPr="009503A0">
        <w:rPr>
          <w:rFonts w:ascii="Times New Roman" w:hAnsi="Times New Roman" w:cs="Times New Roman"/>
          <w:color w:val="000000"/>
          <w:sz w:val="24"/>
          <w:szCs w:val="24"/>
          <w:shd w:val="clear" w:color="auto" w:fill="F9F8F5"/>
        </w:rPr>
        <w:t>вызывающие</w:t>
      </w:r>
      <w:proofErr w:type="gramEnd"/>
      <w:r w:rsidRPr="009503A0">
        <w:rPr>
          <w:rFonts w:ascii="Times New Roman" w:hAnsi="Times New Roman" w:cs="Times New Roman"/>
          <w:color w:val="000000"/>
          <w:sz w:val="24"/>
          <w:szCs w:val="24"/>
          <w:shd w:val="clear" w:color="auto" w:fill="F9F8F5"/>
        </w:rPr>
        <w:t xml:space="preserve"> </w:t>
      </w:r>
      <w:proofErr w:type="spellStart"/>
      <w:r w:rsidRPr="009503A0">
        <w:rPr>
          <w:rFonts w:ascii="Times New Roman" w:hAnsi="Times New Roman" w:cs="Times New Roman"/>
          <w:color w:val="000000"/>
          <w:sz w:val="24"/>
          <w:szCs w:val="24"/>
          <w:shd w:val="clear" w:color="auto" w:fill="F9F8F5"/>
        </w:rPr>
        <w:t>травмирование</w:t>
      </w:r>
      <w:proofErr w:type="spellEnd"/>
      <w:r w:rsidRPr="009503A0">
        <w:rPr>
          <w:rFonts w:ascii="Times New Roman" w:hAnsi="Times New Roman" w:cs="Times New Roman"/>
          <w:color w:val="000000"/>
          <w:sz w:val="24"/>
          <w:szCs w:val="24"/>
          <w:shd w:val="clear" w:color="auto" w:fill="F9F8F5"/>
        </w:rPr>
        <w:t xml:space="preserve"> кожных покровов, коррозию металлических механизмов. Сюда относятся кислоты, щелочи, едкие вещества – 3 категории.  </w:t>
      </w:r>
    </w:p>
    <w:p w:rsid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 класс объединяет все прочие опасные вещества, не вошедшие </w:t>
      </w:r>
      <w:proofErr w:type="gramStart"/>
      <w:r w:rsidRPr="009503A0">
        <w:rPr>
          <w:rFonts w:ascii="Times New Roman" w:hAnsi="Times New Roman" w:cs="Times New Roman"/>
          <w:color w:val="000000"/>
          <w:sz w:val="24"/>
          <w:szCs w:val="24"/>
          <w:shd w:val="clear" w:color="auto" w:fill="F9F8F5"/>
        </w:rPr>
        <w:t>в первые</w:t>
      </w:r>
      <w:proofErr w:type="gramEnd"/>
      <w:r w:rsidRPr="009503A0">
        <w:rPr>
          <w:rFonts w:ascii="Times New Roman" w:hAnsi="Times New Roman" w:cs="Times New Roman"/>
          <w:color w:val="000000"/>
          <w:sz w:val="24"/>
          <w:szCs w:val="24"/>
          <w:shd w:val="clear" w:color="auto" w:fill="F9F8F5"/>
        </w:rPr>
        <w:t xml:space="preserve"> 8 классов, а также представляющие опасность только при доставке водным транспортом методом навала-сухой лёд, асбест, вещества с сильным запахом, спасательные средства, автомобили, моторы, магниты и пр.</w:t>
      </w:r>
    </w:p>
    <w:p w:rsidR="009503A0" w:rsidRDefault="009503A0" w:rsidP="009503A0">
      <w:pPr>
        <w:spacing w:after="0"/>
        <w:ind w:firstLine="708"/>
        <w:jc w:val="both"/>
        <w:rPr>
          <w:rFonts w:ascii="Times New Roman" w:hAnsi="Times New Roman" w:cs="Times New Roman"/>
          <w:color w:val="000000"/>
          <w:sz w:val="24"/>
          <w:szCs w:val="24"/>
          <w:shd w:val="clear" w:color="auto" w:fill="F9F8F5"/>
        </w:rPr>
      </w:pP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Транспорт, перевозящий опасные грузы, отмечают маркировкой, определяющей класс опасности перевозимого груза. В сопровождающих документах проставляется класс опасности.</w:t>
      </w:r>
    </w:p>
    <w:p w:rsidR="005D166D" w:rsidRPr="009503A0" w:rsidRDefault="005D166D" w:rsidP="005D166D">
      <w:pPr>
        <w:spacing w:after="0"/>
        <w:jc w:val="both"/>
        <w:rPr>
          <w:rFonts w:ascii="Times New Roman" w:hAnsi="Times New Roman" w:cs="Times New Roman"/>
          <w:color w:val="000000"/>
          <w:sz w:val="24"/>
          <w:szCs w:val="24"/>
          <w:shd w:val="clear" w:color="auto" w:fill="F9F8F5"/>
        </w:rPr>
      </w:pPr>
    </w:p>
    <w:p w:rsidR="005D166D" w:rsidRPr="009503A0" w:rsidRDefault="005D166D" w:rsidP="005D166D">
      <w:pPr>
        <w:spacing w:after="0"/>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b/>
          <w:color w:val="000000"/>
          <w:sz w:val="24"/>
          <w:szCs w:val="24"/>
          <w:shd w:val="clear" w:color="auto" w:fill="F9F8F5"/>
        </w:rPr>
        <w:t xml:space="preserve">Скоропортящиеся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Скоропортящиеся грузы. Требующие перевозки в замороженном или охлажденном состоянии.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Перевозку осуществляют рефрижераторами с температурным режимом от -20 до +15 градусов по Цельсию. Скоропортящиеся грузы делятся на 4 подкласса: замороженные, охлажденные, охлаждаемые, вентилируемые.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Для перевозки вентилируемых грузов не требуется охлаждение в рефрижераторе, но необходим постоянный приток свежего воздуха. Товарное соседство скоропортящихся продуктов регулируют правила перевозки продовольственных товаров.</w:t>
      </w:r>
    </w:p>
    <w:p w:rsidR="009503A0" w:rsidRDefault="009503A0" w:rsidP="005D166D">
      <w:pPr>
        <w:spacing w:after="0"/>
        <w:jc w:val="both"/>
        <w:rPr>
          <w:rFonts w:ascii="Times New Roman" w:hAnsi="Times New Roman" w:cs="Times New Roman"/>
          <w:b/>
          <w:color w:val="000000"/>
          <w:sz w:val="24"/>
          <w:szCs w:val="24"/>
          <w:shd w:val="clear" w:color="auto" w:fill="F9F8F5"/>
        </w:rPr>
      </w:pPr>
    </w:p>
    <w:p w:rsidR="009503A0" w:rsidRDefault="009503A0" w:rsidP="005D166D">
      <w:pPr>
        <w:spacing w:after="0"/>
        <w:jc w:val="both"/>
        <w:rPr>
          <w:rFonts w:ascii="Times New Roman" w:hAnsi="Times New Roman" w:cs="Times New Roman"/>
          <w:b/>
          <w:color w:val="000000"/>
          <w:sz w:val="24"/>
          <w:szCs w:val="24"/>
          <w:shd w:val="clear" w:color="auto" w:fill="F9F8F5"/>
        </w:rPr>
      </w:pPr>
    </w:p>
    <w:p w:rsidR="009503A0" w:rsidRDefault="009503A0" w:rsidP="005D166D">
      <w:pPr>
        <w:spacing w:after="0"/>
        <w:jc w:val="both"/>
        <w:rPr>
          <w:rFonts w:ascii="Times New Roman" w:hAnsi="Times New Roman" w:cs="Times New Roman"/>
          <w:b/>
          <w:color w:val="000000"/>
          <w:sz w:val="24"/>
          <w:szCs w:val="24"/>
          <w:shd w:val="clear" w:color="auto" w:fill="F9F8F5"/>
        </w:rPr>
      </w:pPr>
    </w:p>
    <w:p w:rsidR="009503A0" w:rsidRDefault="009503A0" w:rsidP="005D166D">
      <w:pPr>
        <w:spacing w:after="0"/>
        <w:jc w:val="both"/>
        <w:rPr>
          <w:rFonts w:ascii="Times New Roman" w:hAnsi="Times New Roman" w:cs="Times New Roman"/>
          <w:b/>
          <w:color w:val="000000"/>
          <w:sz w:val="24"/>
          <w:szCs w:val="24"/>
          <w:shd w:val="clear" w:color="auto" w:fill="F9F8F5"/>
        </w:rPr>
      </w:pPr>
    </w:p>
    <w:p w:rsidR="005D166D" w:rsidRPr="009503A0" w:rsidRDefault="005D166D" w:rsidP="005D166D">
      <w:pPr>
        <w:spacing w:after="0"/>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b/>
          <w:color w:val="000000"/>
          <w:sz w:val="24"/>
          <w:szCs w:val="24"/>
          <w:shd w:val="clear" w:color="auto" w:fill="F9F8F5"/>
        </w:rPr>
        <w:lastRenderedPageBreak/>
        <w:t xml:space="preserve">Живые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Живые грузы транспортируются в специально приспособленном для этого транспорте. Коров, лошадей, овец чаще доставляют автотранспортом. Птиц перевозят в клетках, пчел — в ульях. Живую рыбу транспортируют в ёмкостях с постоянной подачей воздуха.</w:t>
      </w:r>
    </w:p>
    <w:p w:rsid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Для сопровождения живого груза предоставляется специально подготовленный экспедитор. Животные перевозятся при наличии ветеринарных документов.</w:t>
      </w:r>
    </w:p>
    <w:p w:rsidR="005D166D" w:rsidRPr="009503A0" w:rsidRDefault="005D166D" w:rsidP="009503A0">
      <w:pPr>
        <w:spacing w:after="0"/>
        <w:ind w:firstLine="708"/>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color w:val="000000"/>
          <w:sz w:val="24"/>
          <w:szCs w:val="24"/>
        </w:rPr>
        <w:br/>
      </w:r>
      <w:r w:rsidRPr="009503A0">
        <w:rPr>
          <w:rFonts w:ascii="Times New Roman" w:hAnsi="Times New Roman" w:cs="Times New Roman"/>
          <w:b/>
          <w:color w:val="000000"/>
          <w:sz w:val="24"/>
          <w:szCs w:val="24"/>
          <w:shd w:val="clear" w:color="auto" w:fill="F9F8F5"/>
        </w:rPr>
        <w:t xml:space="preserve">Антисанитарные </w:t>
      </w:r>
    </w:p>
    <w:p w:rsidR="005D166D"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Антисанитарные грузы – отходы, продукты ассенизации, пылящие вещества. Перевозка должна осуществляться на специальном транспорте. При отсутствии такового необходима плотная упаковка для предотвращения загрязнения окружающей среды перевозимым грузом.</w:t>
      </w:r>
    </w:p>
    <w:p w:rsidR="009503A0" w:rsidRPr="009503A0" w:rsidRDefault="005D166D" w:rsidP="005D166D">
      <w:pPr>
        <w:spacing w:after="0"/>
        <w:jc w:val="both"/>
        <w:rPr>
          <w:rFonts w:ascii="Times New Roman" w:hAnsi="Times New Roman" w:cs="Times New Roman"/>
          <w:b/>
          <w:color w:val="000000"/>
          <w:sz w:val="24"/>
          <w:szCs w:val="24"/>
          <w:shd w:val="clear" w:color="auto" w:fill="F9F8F5"/>
        </w:rPr>
      </w:pPr>
      <w:r w:rsidRPr="009503A0">
        <w:rPr>
          <w:rFonts w:ascii="Times New Roman" w:hAnsi="Times New Roman" w:cs="Times New Roman"/>
          <w:color w:val="000000"/>
          <w:sz w:val="24"/>
          <w:szCs w:val="24"/>
        </w:rPr>
        <w:br/>
      </w:r>
      <w:r w:rsidRPr="009503A0">
        <w:rPr>
          <w:rFonts w:ascii="Times New Roman" w:hAnsi="Times New Roman" w:cs="Times New Roman"/>
          <w:b/>
          <w:color w:val="000000"/>
          <w:sz w:val="24"/>
          <w:szCs w:val="24"/>
          <w:shd w:val="clear" w:color="auto" w:fill="F9F8F5"/>
        </w:rPr>
        <w:t xml:space="preserve">По влиянию внешней среды грузы подразделяются </w:t>
      </w:r>
      <w:proofErr w:type="gramStart"/>
      <w:r w:rsidRPr="009503A0">
        <w:rPr>
          <w:rFonts w:ascii="Times New Roman" w:hAnsi="Times New Roman" w:cs="Times New Roman"/>
          <w:b/>
          <w:color w:val="000000"/>
          <w:sz w:val="24"/>
          <w:szCs w:val="24"/>
          <w:shd w:val="clear" w:color="auto" w:fill="F9F8F5"/>
        </w:rPr>
        <w:t>на</w:t>
      </w:r>
      <w:proofErr w:type="gramEnd"/>
      <w:r w:rsidRPr="009503A0">
        <w:rPr>
          <w:rFonts w:ascii="Times New Roman" w:hAnsi="Times New Roman" w:cs="Times New Roman"/>
          <w:b/>
          <w:color w:val="000000"/>
          <w:sz w:val="24"/>
          <w:szCs w:val="24"/>
          <w:shd w:val="clear" w:color="auto" w:fill="F9F8F5"/>
        </w:rPr>
        <w:t> режимные и </w:t>
      </w:r>
      <w:proofErr w:type="spellStart"/>
      <w:r w:rsidRPr="009503A0">
        <w:rPr>
          <w:rFonts w:ascii="Times New Roman" w:hAnsi="Times New Roman" w:cs="Times New Roman"/>
          <w:b/>
          <w:color w:val="000000"/>
          <w:sz w:val="24"/>
          <w:szCs w:val="24"/>
          <w:shd w:val="clear" w:color="auto" w:fill="F9F8F5"/>
        </w:rPr>
        <w:t>нережимные</w:t>
      </w:r>
      <w:proofErr w:type="spellEnd"/>
      <w:r w:rsidRPr="009503A0">
        <w:rPr>
          <w:rFonts w:ascii="Times New Roman" w:hAnsi="Times New Roman" w:cs="Times New Roman"/>
          <w:b/>
          <w:color w:val="000000"/>
          <w:sz w:val="24"/>
          <w:szCs w:val="24"/>
          <w:shd w:val="clear" w:color="auto" w:fill="F9F8F5"/>
        </w:rPr>
        <w:t xml:space="preserve"> </w:t>
      </w:r>
    </w:p>
    <w:p w:rsidR="009503A0" w:rsidRDefault="005D166D" w:rsidP="009503A0">
      <w:pPr>
        <w:spacing w:after="0"/>
        <w:ind w:firstLine="708"/>
        <w:jc w:val="both"/>
        <w:rPr>
          <w:rFonts w:ascii="Times New Roman" w:hAnsi="Times New Roman" w:cs="Times New Roman"/>
          <w:color w:val="000000"/>
          <w:sz w:val="24"/>
          <w:szCs w:val="24"/>
          <w:shd w:val="clear" w:color="auto" w:fill="F9F8F5"/>
        </w:rPr>
      </w:pPr>
      <w:proofErr w:type="spellStart"/>
      <w:r w:rsidRPr="009503A0">
        <w:rPr>
          <w:rFonts w:ascii="Times New Roman" w:hAnsi="Times New Roman" w:cs="Times New Roman"/>
          <w:i/>
          <w:color w:val="000000"/>
          <w:sz w:val="24"/>
          <w:szCs w:val="24"/>
          <w:shd w:val="clear" w:color="auto" w:fill="F9F8F5"/>
        </w:rPr>
        <w:t>Нережимные</w:t>
      </w:r>
      <w:proofErr w:type="spellEnd"/>
      <w:r w:rsidRPr="009503A0">
        <w:rPr>
          <w:rFonts w:ascii="Times New Roman" w:hAnsi="Times New Roman" w:cs="Times New Roman"/>
          <w:color w:val="000000"/>
          <w:sz w:val="24"/>
          <w:szCs w:val="24"/>
          <w:shd w:val="clear" w:color="auto" w:fill="F9F8F5"/>
        </w:rPr>
        <w:t> не зависят от влияния внешней среды. </w:t>
      </w:r>
    </w:p>
    <w:p w:rsidR="009503A0" w:rsidRDefault="005D166D" w:rsidP="009503A0">
      <w:pPr>
        <w:spacing w:after="0"/>
        <w:ind w:firstLine="708"/>
        <w:jc w:val="both"/>
        <w:rPr>
          <w:rFonts w:ascii="Times New Roman" w:hAnsi="Times New Roman" w:cs="Times New Roman"/>
          <w:color w:val="000000"/>
          <w:sz w:val="24"/>
          <w:szCs w:val="24"/>
          <w:shd w:val="clear" w:color="auto" w:fill="F9F8F5"/>
        </w:rPr>
      </w:pPr>
      <w:proofErr w:type="gramStart"/>
      <w:r w:rsidRPr="009503A0">
        <w:rPr>
          <w:rFonts w:ascii="Times New Roman" w:hAnsi="Times New Roman" w:cs="Times New Roman"/>
          <w:i/>
          <w:color w:val="000000"/>
          <w:sz w:val="24"/>
          <w:szCs w:val="24"/>
          <w:shd w:val="clear" w:color="auto" w:fill="F9F8F5"/>
        </w:rPr>
        <w:t>Режимным</w:t>
      </w:r>
      <w:proofErr w:type="gramEnd"/>
      <w:r w:rsidRPr="009503A0">
        <w:rPr>
          <w:rFonts w:ascii="Times New Roman" w:hAnsi="Times New Roman" w:cs="Times New Roman"/>
          <w:i/>
          <w:color w:val="000000"/>
          <w:sz w:val="24"/>
          <w:szCs w:val="24"/>
          <w:shd w:val="clear" w:color="auto" w:fill="F9F8F5"/>
        </w:rPr>
        <w:t> </w:t>
      </w:r>
      <w:r w:rsidRPr="009503A0">
        <w:rPr>
          <w:rFonts w:ascii="Times New Roman" w:hAnsi="Times New Roman" w:cs="Times New Roman"/>
          <w:color w:val="000000"/>
          <w:sz w:val="24"/>
          <w:szCs w:val="24"/>
          <w:shd w:val="clear" w:color="auto" w:fill="F9F8F5"/>
        </w:rPr>
        <w:t xml:space="preserve">для сохранности своих качеств требуются определенные значения влажности и температуры. </w:t>
      </w:r>
    </w:p>
    <w:p w:rsidR="009503A0"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i/>
          <w:color w:val="000000"/>
          <w:sz w:val="24"/>
          <w:szCs w:val="24"/>
          <w:shd w:val="clear" w:color="auto" w:fill="F9F8F5"/>
        </w:rPr>
        <w:t>Особорежимным</w:t>
      </w:r>
      <w:r w:rsidRPr="009503A0">
        <w:rPr>
          <w:rFonts w:ascii="Times New Roman" w:hAnsi="Times New Roman" w:cs="Times New Roman"/>
          <w:color w:val="000000"/>
          <w:sz w:val="24"/>
          <w:szCs w:val="24"/>
          <w:shd w:val="clear" w:color="auto" w:fill="F9F8F5"/>
        </w:rPr>
        <w:t xml:space="preserve"> грузам – опасным, живым, скоропортящимся – требуется особенный режим доставки. </w:t>
      </w:r>
    </w:p>
    <w:p w:rsidR="009503A0" w:rsidRPr="009503A0" w:rsidRDefault="005D166D" w:rsidP="009503A0">
      <w:pPr>
        <w:spacing w:after="0"/>
        <w:ind w:firstLine="708"/>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Загрузка одной транспортной единицы товарами различных классов возможна при наличии данных об их свойствах. Содержать совместно грузы можно, если при их совместной транспортировке или хранении не произойдет порча или изменение их характеристик. </w:t>
      </w:r>
    </w:p>
    <w:p w:rsidR="009503A0" w:rsidRPr="009503A0" w:rsidRDefault="005D166D" w:rsidP="005D166D">
      <w:p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Запрещается хранить и транспортировать одновременно: </w:t>
      </w:r>
    </w:p>
    <w:p w:rsidR="009503A0" w:rsidRPr="009503A0" w:rsidRDefault="005D166D" w:rsidP="009503A0">
      <w:pPr>
        <w:pStyle w:val="a8"/>
        <w:numPr>
          <w:ilvl w:val="0"/>
          <w:numId w:val="10"/>
        </w:numPr>
        <w:spacing w:after="0"/>
        <w:jc w:val="both"/>
        <w:rPr>
          <w:rFonts w:ascii="Times New Roman" w:hAnsi="Times New Roman" w:cs="Times New Roman"/>
          <w:color w:val="000000"/>
          <w:sz w:val="24"/>
          <w:szCs w:val="24"/>
          <w:shd w:val="clear" w:color="auto" w:fill="F9F8F5"/>
        </w:rPr>
      </w:pPr>
      <w:proofErr w:type="gramStart"/>
      <w:r w:rsidRPr="009503A0">
        <w:rPr>
          <w:rFonts w:ascii="Times New Roman" w:hAnsi="Times New Roman" w:cs="Times New Roman"/>
          <w:color w:val="000000"/>
          <w:sz w:val="24"/>
          <w:szCs w:val="24"/>
          <w:shd w:val="clear" w:color="auto" w:fill="F9F8F5"/>
        </w:rPr>
        <w:t>влагоёмкие</w:t>
      </w:r>
      <w:proofErr w:type="gramEnd"/>
      <w:r w:rsidRPr="009503A0">
        <w:rPr>
          <w:rFonts w:ascii="Times New Roman" w:hAnsi="Times New Roman" w:cs="Times New Roman"/>
          <w:color w:val="000000"/>
          <w:sz w:val="24"/>
          <w:szCs w:val="24"/>
          <w:shd w:val="clear" w:color="auto" w:fill="F9F8F5"/>
        </w:rPr>
        <w:t xml:space="preserve"> и с повышенной влажностью; </w:t>
      </w:r>
    </w:p>
    <w:p w:rsidR="009503A0" w:rsidRPr="009503A0" w:rsidRDefault="005D166D" w:rsidP="009503A0">
      <w:pPr>
        <w:pStyle w:val="a8"/>
        <w:numPr>
          <w:ilvl w:val="0"/>
          <w:numId w:val="10"/>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быстро впитывающие посторонние запахи и сильно пахнущие; </w:t>
      </w:r>
    </w:p>
    <w:p w:rsidR="009503A0" w:rsidRPr="009503A0" w:rsidRDefault="005D166D" w:rsidP="009503A0">
      <w:pPr>
        <w:pStyle w:val="a8"/>
        <w:numPr>
          <w:ilvl w:val="0"/>
          <w:numId w:val="10"/>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 xml:space="preserve">еду и отравляющие вещества; </w:t>
      </w:r>
    </w:p>
    <w:p w:rsidR="009503A0" w:rsidRPr="009503A0" w:rsidRDefault="005D166D" w:rsidP="009503A0">
      <w:pPr>
        <w:pStyle w:val="a8"/>
        <w:numPr>
          <w:ilvl w:val="0"/>
          <w:numId w:val="10"/>
        </w:numPr>
        <w:spacing w:after="0"/>
        <w:jc w:val="both"/>
        <w:rPr>
          <w:rFonts w:ascii="Times New Roman" w:hAnsi="Times New Roman" w:cs="Times New Roman"/>
          <w:color w:val="000000"/>
          <w:sz w:val="24"/>
          <w:szCs w:val="24"/>
          <w:shd w:val="clear" w:color="auto" w:fill="F9F8F5"/>
        </w:rPr>
      </w:pPr>
      <w:r w:rsidRPr="009503A0">
        <w:rPr>
          <w:rFonts w:ascii="Times New Roman" w:hAnsi="Times New Roman" w:cs="Times New Roman"/>
          <w:color w:val="000000"/>
          <w:sz w:val="24"/>
          <w:szCs w:val="24"/>
          <w:shd w:val="clear" w:color="auto" w:fill="F9F8F5"/>
        </w:rPr>
        <w:t>охлажденные продукты и не выносящие холода.</w:t>
      </w:r>
    </w:p>
    <w:p w:rsidR="00D22144" w:rsidRPr="00B860D1" w:rsidRDefault="005D166D" w:rsidP="005D166D">
      <w:pPr>
        <w:spacing w:after="0"/>
        <w:jc w:val="both"/>
        <w:rPr>
          <w:rFonts w:ascii="Times New Roman" w:hAnsi="Times New Roman" w:cs="Times New Roman"/>
          <w:b/>
          <w:color w:val="000000"/>
          <w:sz w:val="24"/>
          <w:szCs w:val="24"/>
          <w:shd w:val="clear" w:color="auto" w:fill="F9F8F5"/>
        </w:rPr>
      </w:pPr>
      <w:r>
        <w:rPr>
          <w:rFonts w:ascii="Arial" w:hAnsi="Arial" w:cs="Arial"/>
          <w:color w:val="000000"/>
          <w:sz w:val="27"/>
          <w:szCs w:val="27"/>
        </w:rPr>
        <w:br/>
      </w:r>
      <w:r w:rsidR="00D22144" w:rsidRPr="00B860D1">
        <w:rPr>
          <w:rFonts w:ascii="Times New Roman" w:hAnsi="Times New Roman" w:cs="Times New Roman"/>
          <w:b/>
          <w:color w:val="000000"/>
          <w:sz w:val="24"/>
          <w:szCs w:val="24"/>
          <w:shd w:val="clear" w:color="auto" w:fill="F9F8F5"/>
        </w:rPr>
        <w:t xml:space="preserve">Маркировка груза </w:t>
      </w:r>
    </w:p>
    <w:p w:rsidR="00D22144" w:rsidRPr="00B860D1" w:rsidRDefault="00D22144" w:rsidP="00E260CF">
      <w:pPr>
        <w:spacing w:after="0"/>
        <w:ind w:firstLine="709"/>
        <w:jc w:val="both"/>
        <w:rPr>
          <w:rFonts w:ascii="Times New Roman" w:hAnsi="Times New Roman" w:cs="Times New Roman"/>
          <w:sz w:val="24"/>
          <w:szCs w:val="24"/>
        </w:rPr>
      </w:pPr>
      <w:r w:rsidRPr="00B860D1">
        <w:rPr>
          <w:rFonts w:ascii="Times New Roman" w:hAnsi="Times New Roman" w:cs="Times New Roman"/>
          <w:color w:val="000000"/>
          <w:sz w:val="24"/>
          <w:szCs w:val="24"/>
          <w:shd w:val="clear" w:color="auto" w:fill="F9F8F5"/>
        </w:rPr>
        <w:t>Маркировка груза соответственно с классом принадлежности даёт полное представление о его качествах. Согласно с нанесенными данными производят все манипуляции: погрузку, перевозку, складирование, хранение. Перевозимые товары маркируют согласно ГОСТ 14192-96 «Маркировка грузов», от 01.01.1998 г.</w:t>
      </w:r>
    </w:p>
    <w:p w:rsidR="002D1E96" w:rsidRPr="00B860D1" w:rsidRDefault="00D22144">
      <w:pPr>
        <w:rPr>
          <w:sz w:val="24"/>
          <w:szCs w:val="24"/>
        </w:rPr>
      </w:pPr>
      <w:r w:rsidRPr="00B860D1">
        <w:rPr>
          <w:noProof/>
          <w:sz w:val="24"/>
          <w:szCs w:val="24"/>
          <w:lang w:eastAsia="ru-RU"/>
        </w:rPr>
        <w:drawing>
          <wp:inline distT="0" distB="0" distL="0" distR="0" wp14:anchorId="7E8B9CC2" wp14:editId="4D09CAD1">
            <wp:extent cx="5529533" cy="2723034"/>
            <wp:effectExtent l="0" t="0" r="0" b="1270"/>
            <wp:docPr id="1" name="Рисунок 1" descr="Маркировка гру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кировка груз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2097" cy="2729221"/>
                    </a:xfrm>
                    <a:prstGeom prst="rect">
                      <a:avLst/>
                    </a:prstGeom>
                    <a:noFill/>
                    <a:ln>
                      <a:noFill/>
                    </a:ln>
                  </pic:spPr>
                </pic:pic>
              </a:graphicData>
            </a:graphic>
          </wp:inline>
        </w:drawing>
      </w:r>
    </w:p>
    <w:p w:rsidR="00B860D1" w:rsidRPr="00B860D1" w:rsidRDefault="00B860D1" w:rsidP="00B860D1">
      <w:pPr>
        <w:shd w:val="clear" w:color="auto" w:fill="FFFFFF"/>
        <w:spacing w:after="0"/>
        <w:jc w:val="both"/>
        <w:rPr>
          <w:rFonts w:ascii="Times New Roman" w:hAnsi="Times New Roman" w:cs="Times New Roman"/>
          <w:b/>
          <w:sz w:val="24"/>
          <w:szCs w:val="24"/>
        </w:rPr>
      </w:pPr>
      <w:bookmarkStart w:id="1" w:name="_GoBack"/>
      <w:bookmarkEnd w:id="1"/>
      <w:r w:rsidRPr="00B860D1">
        <w:rPr>
          <w:rFonts w:ascii="Times New Roman" w:hAnsi="Times New Roman" w:cs="Times New Roman"/>
          <w:b/>
          <w:sz w:val="24"/>
          <w:szCs w:val="24"/>
        </w:rPr>
        <w:lastRenderedPageBreak/>
        <w:t>Ответить на вопросы:</w:t>
      </w:r>
    </w:p>
    <w:p w:rsidR="00B860D1" w:rsidRPr="00B860D1" w:rsidRDefault="00B860D1" w:rsidP="00B860D1">
      <w:pPr>
        <w:shd w:val="clear" w:color="auto" w:fill="FFFFFF"/>
        <w:spacing w:after="0"/>
        <w:jc w:val="both"/>
        <w:rPr>
          <w:rFonts w:ascii="Times New Roman" w:hAnsi="Times New Roman" w:cs="Times New Roman"/>
          <w:sz w:val="24"/>
          <w:szCs w:val="24"/>
        </w:rPr>
      </w:pPr>
      <w:r w:rsidRPr="00B860D1">
        <w:rPr>
          <w:rFonts w:ascii="Times New Roman" w:hAnsi="Times New Roman" w:cs="Times New Roman"/>
          <w:sz w:val="24"/>
          <w:szCs w:val="24"/>
        </w:rPr>
        <w:t>Что такое груз?</w:t>
      </w:r>
    </w:p>
    <w:p w:rsidR="00B860D1" w:rsidRPr="00B860D1" w:rsidRDefault="00B860D1" w:rsidP="00B860D1">
      <w:pPr>
        <w:shd w:val="clear" w:color="auto" w:fill="FFFFFF"/>
        <w:spacing w:after="0"/>
        <w:jc w:val="both"/>
        <w:rPr>
          <w:rFonts w:ascii="Times New Roman" w:hAnsi="Times New Roman" w:cs="Times New Roman"/>
          <w:sz w:val="24"/>
          <w:szCs w:val="24"/>
        </w:rPr>
      </w:pPr>
      <w:r w:rsidRPr="00B860D1">
        <w:rPr>
          <w:rFonts w:ascii="Times New Roman" w:hAnsi="Times New Roman" w:cs="Times New Roman"/>
          <w:sz w:val="24"/>
          <w:szCs w:val="24"/>
        </w:rPr>
        <w:t>Что позволяет определить классификация грузов?</w:t>
      </w:r>
    </w:p>
    <w:p w:rsidR="00B860D1" w:rsidRPr="00B860D1" w:rsidRDefault="00B860D1" w:rsidP="00B860D1">
      <w:pPr>
        <w:shd w:val="clear" w:color="auto" w:fill="FFFFFF"/>
        <w:spacing w:after="0"/>
        <w:jc w:val="both"/>
        <w:rPr>
          <w:rFonts w:ascii="Times New Roman" w:hAnsi="Times New Roman" w:cs="Times New Roman"/>
          <w:sz w:val="24"/>
          <w:szCs w:val="24"/>
        </w:rPr>
      </w:pPr>
      <w:r w:rsidRPr="00B860D1">
        <w:rPr>
          <w:rFonts w:ascii="Times New Roman" w:hAnsi="Times New Roman" w:cs="Times New Roman"/>
          <w:sz w:val="24"/>
          <w:szCs w:val="24"/>
        </w:rPr>
        <w:t>Что надо знать при погрузке товара?</w:t>
      </w:r>
    </w:p>
    <w:p w:rsidR="00B860D1" w:rsidRPr="00B860D1" w:rsidRDefault="00B860D1" w:rsidP="00B860D1">
      <w:pPr>
        <w:shd w:val="clear" w:color="auto" w:fill="FFFFFF"/>
        <w:spacing w:after="0"/>
        <w:jc w:val="both"/>
        <w:rPr>
          <w:rFonts w:ascii="Times New Roman" w:hAnsi="Times New Roman" w:cs="Times New Roman"/>
          <w:sz w:val="24"/>
          <w:szCs w:val="24"/>
        </w:rPr>
      </w:pPr>
      <w:r w:rsidRPr="00B860D1">
        <w:rPr>
          <w:rFonts w:ascii="Times New Roman" w:hAnsi="Times New Roman" w:cs="Times New Roman"/>
          <w:sz w:val="24"/>
          <w:szCs w:val="24"/>
        </w:rPr>
        <w:t>Перечислить способы загрузки товара.</w:t>
      </w:r>
    </w:p>
    <w:p w:rsidR="00B860D1" w:rsidRPr="00B860D1" w:rsidRDefault="00B860D1" w:rsidP="00B860D1">
      <w:pPr>
        <w:shd w:val="clear" w:color="auto" w:fill="FFFFFF"/>
        <w:spacing w:after="0"/>
        <w:jc w:val="both"/>
        <w:rPr>
          <w:rFonts w:ascii="Times New Roman" w:hAnsi="Times New Roman" w:cs="Times New Roman"/>
          <w:sz w:val="24"/>
          <w:szCs w:val="24"/>
        </w:rPr>
      </w:pPr>
      <w:r w:rsidRPr="00B860D1">
        <w:rPr>
          <w:rFonts w:ascii="Times New Roman" w:hAnsi="Times New Roman" w:cs="Times New Roman"/>
          <w:sz w:val="24"/>
          <w:szCs w:val="24"/>
        </w:rPr>
        <w:t>Что определяет методы хранения и транспортировки грузов?</w:t>
      </w:r>
    </w:p>
    <w:p w:rsidR="00B860D1" w:rsidRPr="00B860D1" w:rsidRDefault="00B860D1" w:rsidP="00B860D1">
      <w:pPr>
        <w:shd w:val="clear" w:color="auto" w:fill="FFFFFF"/>
        <w:spacing w:after="0"/>
        <w:jc w:val="both"/>
        <w:rPr>
          <w:rFonts w:ascii="Times New Roman" w:hAnsi="Times New Roman" w:cs="Times New Roman"/>
          <w:sz w:val="24"/>
          <w:szCs w:val="24"/>
        </w:rPr>
      </w:pPr>
      <w:r w:rsidRPr="00B860D1">
        <w:rPr>
          <w:rFonts w:ascii="Times New Roman" w:hAnsi="Times New Roman" w:cs="Times New Roman"/>
          <w:sz w:val="24"/>
          <w:szCs w:val="24"/>
        </w:rPr>
        <w:t xml:space="preserve">Какие грузы относятся к </w:t>
      </w:r>
      <w:proofErr w:type="gramStart"/>
      <w:r w:rsidRPr="00B860D1">
        <w:rPr>
          <w:rFonts w:ascii="Times New Roman" w:hAnsi="Times New Roman" w:cs="Times New Roman"/>
          <w:sz w:val="24"/>
          <w:szCs w:val="24"/>
        </w:rPr>
        <w:t>негабаритным</w:t>
      </w:r>
      <w:proofErr w:type="gramEnd"/>
      <w:r w:rsidRPr="00B860D1">
        <w:rPr>
          <w:rFonts w:ascii="Times New Roman" w:hAnsi="Times New Roman" w:cs="Times New Roman"/>
          <w:sz w:val="24"/>
          <w:szCs w:val="24"/>
        </w:rPr>
        <w:t>? Укажите размеры негабаритного груза.</w:t>
      </w:r>
    </w:p>
    <w:p w:rsidR="00B860D1" w:rsidRPr="00B860D1" w:rsidRDefault="00B860D1" w:rsidP="00B860D1">
      <w:pPr>
        <w:shd w:val="clear" w:color="auto" w:fill="FFFFFF"/>
        <w:spacing w:after="0"/>
        <w:jc w:val="both"/>
        <w:rPr>
          <w:rFonts w:ascii="Times New Roman" w:hAnsi="Times New Roman" w:cs="Times New Roman"/>
          <w:sz w:val="24"/>
          <w:szCs w:val="24"/>
        </w:rPr>
      </w:pPr>
      <w:r w:rsidRPr="00B860D1">
        <w:rPr>
          <w:rFonts w:ascii="Times New Roman" w:hAnsi="Times New Roman" w:cs="Times New Roman"/>
          <w:sz w:val="24"/>
          <w:szCs w:val="24"/>
        </w:rPr>
        <w:t>Перечислите классы опасных грузов.</w:t>
      </w:r>
    </w:p>
    <w:p w:rsidR="00B860D1" w:rsidRPr="00B860D1" w:rsidRDefault="00B860D1" w:rsidP="00B860D1">
      <w:pPr>
        <w:shd w:val="clear" w:color="auto" w:fill="FFFFFF"/>
        <w:spacing w:after="0"/>
        <w:jc w:val="both"/>
        <w:rPr>
          <w:rFonts w:ascii="Times New Roman" w:hAnsi="Times New Roman" w:cs="Times New Roman"/>
          <w:sz w:val="24"/>
          <w:szCs w:val="24"/>
        </w:rPr>
      </w:pPr>
      <w:r w:rsidRPr="00B860D1">
        <w:rPr>
          <w:rFonts w:ascii="Times New Roman" w:hAnsi="Times New Roman" w:cs="Times New Roman"/>
          <w:sz w:val="24"/>
          <w:szCs w:val="24"/>
        </w:rPr>
        <w:t>Какие еще вы можете перечислить виды грузов?</w:t>
      </w:r>
    </w:p>
    <w:p w:rsidR="00B860D1" w:rsidRPr="00B860D1" w:rsidRDefault="00B860D1" w:rsidP="00B860D1">
      <w:pPr>
        <w:shd w:val="clear" w:color="auto" w:fill="FFFFFF"/>
        <w:spacing w:after="0"/>
        <w:jc w:val="both"/>
        <w:rPr>
          <w:rFonts w:ascii="Times New Roman" w:hAnsi="Times New Roman" w:cs="Times New Roman"/>
          <w:sz w:val="24"/>
          <w:szCs w:val="24"/>
        </w:rPr>
      </w:pPr>
      <w:r w:rsidRPr="00B860D1">
        <w:rPr>
          <w:rFonts w:ascii="Times New Roman" w:hAnsi="Times New Roman" w:cs="Times New Roman"/>
          <w:sz w:val="24"/>
          <w:szCs w:val="24"/>
        </w:rPr>
        <w:t>О чем информирует маркировка груза?</w:t>
      </w:r>
    </w:p>
    <w:p w:rsidR="00B860D1" w:rsidRPr="00B860D1" w:rsidRDefault="00B860D1" w:rsidP="00B860D1">
      <w:pPr>
        <w:shd w:val="clear" w:color="auto" w:fill="FFFFFF"/>
        <w:spacing w:after="0"/>
        <w:jc w:val="both"/>
        <w:rPr>
          <w:rFonts w:ascii="Times New Roman" w:hAnsi="Times New Roman" w:cs="Times New Roman"/>
          <w:sz w:val="24"/>
          <w:szCs w:val="24"/>
        </w:rPr>
      </w:pPr>
      <w:r w:rsidRPr="00B860D1">
        <w:rPr>
          <w:rFonts w:ascii="Times New Roman" w:hAnsi="Times New Roman" w:cs="Times New Roman"/>
          <w:sz w:val="24"/>
          <w:szCs w:val="24"/>
        </w:rPr>
        <w:t>Что относится к грузам особой ценности?</w:t>
      </w:r>
    </w:p>
    <w:p w:rsidR="00B860D1" w:rsidRDefault="00B860D1" w:rsidP="00B860D1">
      <w:pPr>
        <w:rPr>
          <w:rFonts w:ascii="Times New Roman" w:hAnsi="Times New Roman" w:cs="Times New Roman"/>
          <w:b/>
          <w:sz w:val="24"/>
          <w:szCs w:val="24"/>
        </w:rPr>
      </w:pPr>
    </w:p>
    <w:p w:rsidR="00B860D1" w:rsidRDefault="00B860D1" w:rsidP="00B860D1">
      <w:pPr>
        <w:rPr>
          <w:rFonts w:ascii="Times New Roman" w:hAnsi="Times New Roman" w:cs="Times New Roman"/>
          <w:b/>
          <w:sz w:val="24"/>
          <w:szCs w:val="24"/>
        </w:rPr>
      </w:pPr>
    </w:p>
    <w:p w:rsidR="00B860D1" w:rsidRPr="00B860D1" w:rsidRDefault="00B860D1" w:rsidP="00B860D1">
      <w:pPr>
        <w:rPr>
          <w:rFonts w:ascii="Times New Roman" w:hAnsi="Times New Roman" w:cs="Times New Roman"/>
          <w:b/>
          <w:sz w:val="24"/>
          <w:szCs w:val="24"/>
        </w:rPr>
      </w:pPr>
      <w:r w:rsidRPr="00B860D1">
        <w:rPr>
          <w:rFonts w:ascii="Times New Roman" w:hAnsi="Times New Roman" w:cs="Times New Roman"/>
          <w:b/>
          <w:sz w:val="24"/>
          <w:szCs w:val="24"/>
        </w:rPr>
        <w:t>Литература</w:t>
      </w:r>
    </w:p>
    <w:p w:rsidR="00B860D1" w:rsidRPr="00B860D1" w:rsidRDefault="00B860D1" w:rsidP="00B860D1">
      <w:pPr>
        <w:pStyle w:val="a8"/>
        <w:numPr>
          <w:ilvl w:val="0"/>
          <w:numId w:val="5"/>
        </w:numPr>
        <w:spacing w:after="0"/>
        <w:ind w:left="0" w:firstLine="709"/>
        <w:jc w:val="both"/>
        <w:rPr>
          <w:rFonts w:ascii="Times New Roman" w:hAnsi="Times New Roman" w:cs="Times New Roman"/>
          <w:bCs/>
          <w:sz w:val="24"/>
          <w:szCs w:val="24"/>
        </w:rPr>
      </w:pPr>
      <w:r w:rsidRPr="00B860D1">
        <w:rPr>
          <w:rFonts w:ascii="Times New Roman" w:hAnsi="Times New Roman" w:cs="Times New Roman"/>
          <w:bCs/>
          <w:sz w:val="24"/>
          <w:szCs w:val="24"/>
        </w:rPr>
        <w:t xml:space="preserve">В.Е. </w:t>
      </w:r>
      <w:proofErr w:type="spellStart"/>
      <w:r w:rsidRPr="00B860D1">
        <w:rPr>
          <w:rFonts w:ascii="Times New Roman" w:hAnsi="Times New Roman" w:cs="Times New Roman"/>
          <w:bCs/>
          <w:sz w:val="24"/>
          <w:szCs w:val="24"/>
        </w:rPr>
        <w:t>Секирников</w:t>
      </w:r>
      <w:proofErr w:type="spellEnd"/>
      <w:r w:rsidRPr="00B860D1">
        <w:rPr>
          <w:rFonts w:ascii="Times New Roman" w:hAnsi="Times New Roman" w:cs="Times New Roman"/>
          <w:bCs/>
          <w:sz w:val="24"/>
          <w:szCs w:val="24"/>
        </w:rPr>
        <w:t xml:space="preserve"> «Охрана труда по </w:t>
      </w:r>
      <w:proofErr w:type="gramStart"/>
      <w:r w:rsidRPr="00B860D1">
        <w:rPr>
          <w:rFonts w:ascii="Times New Roman" w:hAnsi="Times New Roman" w:cs="Times New Roman"/>
          <w:bCs/>
          <w:sz w:val="24"/>
          <w:szCs w:val="24"/>
        </w:rPr>
        <w:t>предприятиях</w:t>
      </w:r>
      <w:proofErr w:type="gramEnd"/>
      <w:r w:rsidRPr="00B860D1">
        <w:rPr>
          <w:rFonts w:ascii="Times New Roman" w:hAnsi="Times New Roman" w:cs="Times New Roman"/>
          <w:bCs/>
          <w:sz w:val="24"/>
          <w:szCs w:val="24"/>
        </w:rPr>
        <w:t xml:space="preserve"> автотранспорта», Учебник «Академия», 2015г.</w:t>
      </w:r>
    </w:p>
    <w:p w:rsidR="00B860D1" w:rsidRPr="00B860D1" w:rsidRDefault="00B860D1" w:rsidP="00B860D1">
      <w:pPr>
        <w:pStyle w:val="a8"/>
        <w:numPr>
          <w:ilvl w:val="0"/>
          <w:numId w:val="5"/>
        </w:numPr>
        <w:spacing w:after="0"/>
        <w:ind w:left="0" w:firstLine="709"/>
        <w:jc w:val="both"/>
        <w:rPr>
          <w:rFonts w:ascii="Times New Roman" w:hAnsi="Times New Roman" w:cs="Times New Roman"/>
          <w:sz w:val="24"/>
          <w:szCs w:val="24"/>
        </w:rPr>
      </w:pPr>
      <w:r w:rsidRPr="00B860D1">
        <w:rPr>
          <w:rFonts w:ascii="Times New Roman" w:hAnsi="Times New Roman" w:cs="Times New Roman"/>
          <w:bCs/>
          <w:sz w:val="24"/>
          <w:szCs w:val="24"/>
        </w:rPr>
        <w:t>Электронные ресурсы «Охрана труда»</w:t>
      </w:r>
      <w:r w:rsidRPr="00B860D1">
        <w:rPr>
          <w:rFonts w:ascii="Times New Roman" w:hAnsi="Times New Roman" w:cs="Times New Roman"/>
          <w:sz w:val="24"/>
          <w:szCs w:val="24"/>
        </w:rPr>
        <w:t xml:space="preserve"> </w:t>
      </w:r>
      <w:hyperlink r:id="rId14" w:history="1">
        <w:r w:rsidRPr="00B860D1">
          <w:rPr>
            <w:rStyle w:val="a9"/>
            <w:rFonts w:ascii="Times New Roman" w:hAnsi="Times New Roman" w:cs="Times New Roman"/>
            <w:sz w:val="24"/>
            <w:szCs w:val="24"/>
          </w:rPr>
          <w:t>http://www.bibliotekar.ru/auto-uchebnik/63.htm</w:t>
        </w:r>
      </w:hyperlink>
      <w:r w:rsidRPr="00B860D1">
        <w:rPr>
          <w:rFonts w:ascii="Times New Roman" w:hAnsi="Times New Roman" w:cs="Times New Roman"/>
          <w:sz w:val="24"/>
          <w:szCs w:val="24"/>
        </w:rPr>
        <w:t>.</w:t>
      </w:r>
    </w:p>
    <w:p w:rsidR="00B860D1" w:rsidRPr="00B860D1" w:rsidRDefault="00B860D1" w:rsidP="00B860D1">
      <w:pPr>
        <w:spacing w:after="0"/>
        <w:ind w:firstLine="709"/>
        <w:jc w:val="both"/>
        <w:rPr>
          <w:rFonts w:ascii="Times New Roman" w:hAnsi="Times New Roman" w:cs="Times New Roman"/>
          <w:sz w:val="24"/>
          <w:szCs w:val="24"/>
        </w:rPr>
      </w:pPr>
    </w:p>
    <w:p w:rsidR="002D1E96" w:rsidRPr="00B860D1" w:rsidRDefault="00B860D1" w:rsidP="00B860D1">
      <w:pPr>
        <w:spacing w:after="0"/>
        <w:ind w:firstLine="709"/>
        <w:jc w:val="both"/>
        <w:rPr>
          <w:sz w:val="24"/>
          <w:szCs w:val="24"/>
        </w:rPr>
      </w:pPr>
      <w:r w:rsidRPr="00B860D1">
        <w:rPr>
          <w:rFonts w:ascii="Times New Roman" w:hAnsi="Times New Roman" w:cs="Times New Roman"/>
          <w:b/>
          <w:sz w:val="24"/>
          <w:szCs w:val="24"/>
        </w:rPr>
        <w:t>Успехов в учебе!</w:t>
      </w:r>
    </w:p>
    <w:sectPr w:rsidR="002D1E96" w:rsidRPr="00B860D1" w:rsidSect="00560A8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F54"/>
    <w:multiLevelType w:val="hybridMultilevel"/>
    <w:tmpl w:val="AA8E93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382F45"/>
    <w:multiLevelType w:val="hybridMultilevel"/>
    <w:tmpl w:val="72245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1B560C"/>
    <w:multiLevelType w:val="hybridMultilevel"/>
    <w:tmpl w:val="A67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8E5FA2"/>
    <w:multiLevelType w:val="hybridMultilevel"/>
    <w:tmpl w:val="9FC00C9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9B7F87"/>
    <w:multiLevelType w:val="hybridMultilevel"/>
    <w:tmpl w:val="714039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8940AC"/>
    <w:multiLevelType w:val="hybridMultilevel"/>
    <w:tmpl w:val="830614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0272352"/>
    <w:multiLevelType w:val="hybridMultilevel"/>
    <w:tmpl w:val="59125A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B085EB1"/>
    <w:multiLevelType w:val="hybridMultilevel"/>
    <w:tmpl w:val="CCF8CFD0"/>
    <w:lvl w:ilvl="0" w:tplc="C1288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070F67"/>
    <w:multiLevelType w:val="hybridMultilevel"/>
    <w:tmpl w:val="3D5452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6835879"/>
    <w:multiLevelType w:val="hybridMultilevel"/>
    <w:tmpl w:val="3A006F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2"/>
  </w:num>
  <w:num w:numId="6">
    <w:abstractNumId w:val="7"/>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6E"/>
    <w:rsid w:val="001C151F"/>
    <w:rsid w:val="002D1E96"/>
    <w:rsid w:val="0048416E"/>
    <w:rsid w:val="00560A88"/>
    <w:rsid w:val="005D166D"/>
    <w:rsid w:val="00781E57"/>
    <w:rsid w:val="009503A0"/>
    <w:rsid w:val="00B860D1"/>
    <w:rsid w:val="00C610F1"/>
    <w:rsid w:val="00D22144"/>
    <w:rsid w:val="00E260CF"/>
    <w:rsid w:val="00E8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1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E96"/>
    <w:rPr>
      <w:rFonts w:ascii="Times New Roman" w:eastAsia="Times New Roman" w:hAnsi="Times New Roman" w:cs="Times New Roman"/>
      <w:b/>
      <w:bCs/>
      <w:kern w:val="36"/>
      <w:sz w:val="48"/>
      <w:szCs w:val="48"/>
      <w:lang w:eastAsia="ru-RU"/>
    </w:rPr>
  </w:style>
  <w:style w:type="paragraph" w:styleId="a3">
    <w:name w:val="Normal (Web)"/>
    <w:basedOn w:val="a"/>
    <w:unhideWhenUsed/>
    <w:rsid w:val="002D1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2D1E96"/>
    <w:pPr>
      <w:spacing w:after="0" w:line="240" w:lineRule="auto"/>
    </w:pPr>
    <w:rPr>
      <w:rFonts w:ascii="Times New Roman" w:eastAsia="Times New Roman" w:hAnsi="Times New Roman" w:cs="Times New Roman"/>
      <w:sz w:val="32"/>
      <w:szCs w:val="20"/>
      <w:lang w:eastAsia="ru-RU"/>
    </w:rPr>
  </w:style>
  <w:style w:type="character" w:customStyle="1" w:styleId="a5">
    <w:name w:val="Основной текст Знак"/>
    <w:basedOn w:val="a0"/>
    <w:link w:val="a4"/>
    <w:rsid w:val="002D1E96"/>
    <w:rPr>
      <w:rFonts w:ascii="Times New Roman" w:eastAsia="Times New Roman" w:hAnsi="Times New Roman" w:cs="Times New Roman"/>
      <w:sz w:val="32"/>
      <w:szCs w:val="20"/>
      <w:lang w:eastAsia="ru-RU"/>
    </w:rPr>
  </w:style>
  <w:style w:type="character" w:customStyle="1" w:styleId="a6">
    <w:name w:val="Без интервала Знак"/>
    <w:basedOn w:val="a0"/>
    <w:link w:val="a7"/>
    <w:locked/>
    <w:rsid w:val="002D1E96"/>
  </w:style>
  <w:style w:type="paragraph" w:styleId="a7">
    <w:name w:val="No Spacing"/>
    <w:link w:val="a6"/>
    <w:qFormat/>
    <w:rsid w:val="002D1E96"/>
    <w:pPr>
      <w:spacing w:after="0" w:line="240" w:lineRule="auto"/>
    </w:pPr>
  </w:style>
  <w:style w:type="paragraph" w:styleId="a8">
    <w:name w:val="List Paragraph"/>
    <w:basedOn w:val="a"/>
    <w:uiPriority w:val="34"/>
    <w:qFormat/>
    <w:rsid w:val="002D1E96"/>
    <w:pPr>
      <w:ind w:left="720"/>
      <w:contextualSpacing/>
    </w:pPr>
    <w:rPr>
      <w:rFonts w:eastAsiaTheme="minorEastAsia"/>
      <w:lang w:eastAsia="ru-RU"/>
    </w:rPr>
  </w:style>
  <w:style w:type="character" w:styleId="a9">
    <w:name w:val="Hyperlink"/>
    <w:basedOn w:val="a0"/>
    <w:uiPriority w:val="99"/>
    <w:unhideWhenUsed/>
    <w:rsid w:val="002D1E96"/>
    <w:rPr>
      <w:color w:val="0000FF" w:themeColor="hyperlink"/>
      <w:u w:val="single"/>
    </w:rPr>
  </w:style>
  <w:style w:type="paragraph" w:styleId="aa">
    <w:name w:val="Balloon Text"/>
    <w:basedOn w:val="a"/>
    <w:link w:val="ab"/>
    <w:uiPriority w:val="99"/>
    <w:semiHidden/>
    <w:unhideWhenUsed/>
    <w:rsid w:val="00D221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2144"/>
    <w:rPr>
      <w:rFonts w:ascii="Tahoma" w:hAnsi="Tahoma" w:cs="Tahoma"/>
      <w:sz w:val="16"/>
      <w:szCs w:val="16"/>
    </w:rPr>
  </w:style>
  <w:style w:type="character" w:customStyle="1" w:styleId="blk">
    <w:name w:val="blk"/>
    <w:basedOn w:val="a0"/>
    <w:rsid w:val="00E84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1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E96"/>
    <w:rPr>
      <w:rFonts w:ascii="Times New Roman" w:eastAsia="Times New Roman" w:hAnsi="Times New Roman" w:cs="Times New Roman"/>
      <w:b/>
      <w:bCs/>
      <w:kern w:val="36"/>
      <w:sz w:val="48"/>
      <w:szCs w:val="48"/>
      <w:lang w:eastAsia="ru-RU"/>
    </w:rPr>
  </w:style>
  <w:style w:type="paragraph" w:styleId="a3">
    <w:name w:val="Normal (Web)"/>
    <w:basedOn w:val="a"/>
    <w:unhideWhenUsed/>
    <w:rsid w:val="002D1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2D1E96"/>
    <w:pPr>
      <w:spacing w:after="0" w:line="240" w:lineRule="auto"/>
    </w:pPr>
    <w:rPr>
      <w:rFonts w:ascii="Times New Roman" w:eastAsia="Times New Roman" w:hAnsi="Times New Roman" w:cs="Times New Roman"/>
      <w:sz w:val="32"/>
      <w:szCs w:val="20"/>
      <w:lang w:eastAsia="ru-RU"/>
    </w:rPr>
  </w:style>
  <w:style w:type="character" w:customStyle="1" w:styleId="a5">
    <w:name w:val="Основной текст Знак"/>
    <w:basedOn w:val="a0"/>
    <w:link w:val="a4"/>
    <w:rsid w:val="002D1E96"/>
    <w:rPr>
      <w:rFonts w:ascii="Times New Roman" w:eastAsia="Times New Roman" w:hAnsi="Times New Roman" w:cs="Times New Roman"/>
      <w:sz w:val="32"/>
      <w:szCs w:val="20"/>
      <w:lang w:eastAsia="ru-RU"/>
    </w:rPr>
  </w:style>
  <w:style w:type="character" w:customStyle="1" w:styleId="a6">
    <w:name w:val="Без интервала Знак"/>
    <w:basedOn w:val="a0"/>
    <w:link w:val="a7"/>
    <w:locked/>
    <w:rsid w:val="002D1E96"/>
  </w:style>
  <w:style w:type="paragraph" w:styleId="a7">
    <w:name w:val="No Spacing"/>
    <w:link w:val="a6"/>
    <w:qFormat/>
    <w:rsid w:val="002D1E96"/>
    <w:pPr>
      <w:spacing w:after="0" w:line="240" w:lineRule="auto"/>
    </w:pPr>
  </w:style>
  <w:style w:type="paragraph" w:styleId="a8">
    <w:name w:val="List Paragraph"/>
    <w:basedOn w:val="a"/>
    <w:uiPriority w:val="34"/>
    <w:qFormat/>
    <w:rsid w:val="002D1E96"/>
    <w:pPr>
      <w:ind w:left="720"/>
      <w:contextualSpacing/>
    </w:pPr>
    <w:rPr>
      <w:rFonts w:eastAsiaTheme="minorEastAsia"/>
      <w:lang w:eastAsia="ru-RU"/>
    </w:rPr>
  </w:style>
  <w:style w:type="character" w:styleId="a9">
    <w:name w:val="Hyperlink"/>
    <w:basedOn w:val="a0"/>
    <w:uiPriority w:val="99"/>
    <w:unhideWhenUsed/>
    <w:rsid w:val="002D1E96"/>
    <w:rPr>
      <w:color w:val="0000FF" w:themeColor="hyperlink"/>
      <w:u w:val="single"/>
    </w:rPr>
  </w:style>
  <w:style w:type="paragraph" w:styleId="aa">
    <w:name w:val="Balloon Text"/>
    <w:basedOn w:val="a"/>
    <w:link w:val="ab"/>
    <w:uiPriority w:val="99"/>
    <w:semiHidden/>
    <w:unhideWhenUsed/>
    <w:rsid w:val="00D221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2144"/>
    <w:rPr>
      <w:rFonts w:ascii="Tahoma" w:hAnsi="Tahoma" w:cs="Tahoma"/>
      <w:sz w:val="16"/>
      <w:szCs w:val="16"/>
    </w:rPr>
  </w:style>
  <w:style w:type="character" w:customStyle="1" w:styleId="blk">
    <w:name w:val="blk"/>
    <w:basedOn w:val="a0"/>
    <w:rsid w:val="00E8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2515">
      <w:bodyDiv w:val="1"/>
      <w:marLeft w:val="0"/>
      <w:marRight w:val="0"/>
      <w:marTop w:val="0"/>
      <w:marBottom w:val="0"/>
      <w:divBdr>
        <w:top w:val="none" w:sz="0" w:space="0" w:color="auto"/>
        <w:left w:val="none" w:sz="0" w:space="0" w:color="auto"/>
        <w:bottom w:val="none" w:sz="0" w:space="0" w:color="auto"/>
        <w:right w:val="none" w:sz="0" w:space="0" w:color="auto"/>
      </w:divBdr>
    </w:div>
    <w:div w:id="950622943">
      <w:bodyDiv w:val="1"/>
      <w:marLeft w:val="0"/>
      <w:marRight w:val="0"/>
      <w:marTop w:val="0"/>
      <w:marBottom w:val="0"/>
      <w:divBdr>
        <w:top w:val="none" w:sz="0" w:space="0" w:color="auto"/>
        <w:left w:val="none" w:sz="0" w:space="0" w:color="auto"/>
        <w:bottom w:val="none" w:sz="0" w:space="0" w:color="auto"/>
        <w:right w:val="none" w:sz="0" w:space="0" w:color="auto"/>
      </w:divBdr>
    </w:div>
    <w:div w:id="1067142566">
      <w:bodyDiv w:val="1"/>
      <w:marLeft w:val="0"/>
      <w:marRight w:val="0"/>
      <w:marTop w:val="0"/>
      <w:marBottom w:val="0"/>
      <w:divBdr>
        <w:top w:val="none" w:sz="0" w:space="0" w:color="auto"/>
        <w:left w:val="none" w:sz="0" w:space="0" w:color="auto"/>
        <w:bottom w:val="none" w:sz="0" w:space="0" w:color="auto"/>
        <w:right w:val="none" w:sz="0" w:space="0" w:color="auto"/>
      </w:divBdr>
      <w:divsChild>
        <w:div w:id="1424259466">
          <w:marLeft w:val="0"/>
          <w:marRight w:val="0"/>
          <w:marTop w:val="30"/>
          <w:marBottom w:val="0"/>
          <w:divBdr>
            <w:top w:val="none" w:sz="0" w:space="0" w:color="auto"/>
            <w:left w:val="none" w:sz="0" w:space="0" w:color="auto"/>
            <w:bottom w:val="none" w:sz="0" w:space="0" w:color="auto"/>
            <w:right w:val="none" w:sz="0" w:space="0" w:color="auto"/>
          </w:divBdr>
          <w:divsChild>
            <w:div w:id="1833910965">
              <w:marLeft w:val="0"/>
              <w:marRight w:val="0"/>
              <w:marTop w:val="0"/>
              <w:marBottom w:val="0"/>
              <w:divBdr>
                <w:top w:val="none" w:sz="0" w:space="0" w:color="auto"/>
                <w:left w:val="none" w:sz="0" w:space="0" w:color="auto"/>
                <w:bottom w:val="none" w:sz="0" w:space="0" w:color="auto"/>
                <w:right w:val="none" w:sz="0" w:space="0" w:color="auto"/>
              </w:divBdr>
            </w:div>
            <w:div w:id="1290357807">
              <w:marLeft w:val="0"/>
              <w:marRight w:val="0"/>
              <w:marTop w:val="0"/>
              <w:marBottom w:val="0"/>
              <w:divBdr>
                <w:top w:val="none" w:sz="0" w:space="0" w:color="auto"/>
                <w:left w:val="none" w:sz="0" w:space="0" w:color="auto"/>
                <w:bottom w:val="none" w:sz="0" w:space="0" w:color="auto"/>
                <w:right w:val="none" w:sz="0" w:space="0" w:color="auto"/>
              </w:divBdr>
              <w:divsChild>
                <w:div w:id="10563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8501">
      <w:bodyDiv w:val="1"/>
      <w:marLeft w:val="0"/>
      <w:marRight w:val="0"/>
      <w:marTop w:val="0"/>
      <w:marBottom w:val="0"/>
      <w:divBdr>
        <w:top w:val="none" w:sz="0" w:space="0" w:color="auto"/>
        <w:left w:val="none" w:sz="0" w:space="0" w:color="auto"/>
        <w:bottom w:val="none" w:sz="0" w:space="0" w:color="auto"/>
        <w:right w:val="none" w:sz="0" w:space="0" w:color="auto"/>
      </w:divBdr>
    </w:div>
    <w:div w:id="17981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FTJcOApGp4"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gruz0perevozki.ru/klassifikaciya-gruzov.html" TargetMode="External"/><Relationship Id="rId12" Type="http://schemas.openxmlformats.org/officeDocument/2006/relationships/hyperlink" Target="http://www.consultant.ru/document/cons_doc_LAW_141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14117/40e9d569c05497de9ec2d75f4a84168dbb684cd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base.ru/content/part/44054?print=1" TargetMode="External"/><Relationship Id="rId4" Type="http://schemas.openxmlformats.org/officeDocument/2006/relationships/settings" Target="settings.xml"/><Relationship Id="rId9" Type="http://schemas.openxmlformats.org/officeDocument/2006/relationships/hyperlink" Target="https://youtu.be/T49qcuIkjhc" TargetMode="External"/><Relationship Id="rId14" Type="http://schemas.openxmlformats.org/officeDocument/2006/relationships/hyperlink" Target="http://www.bibliotekar.ru/auto-uchebnik/6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6</cp:revision>
  <dcterms:created xsi:type="dcterms:W3CDTF">2020-04-28T17:04:00Z</dcterms:created>
  <dcterms:modified xsi:type="dcterms:W3CDTF">2020-06-03T19:01:00Z</dcterms:modified>
</cp:coreProperties>
</file>